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0742E" w14:textId="42B6A1D2" w:rsidR="00A71C5C" w:rsidRPr="009D005B" w:rsidRDefault="00A71C5C" w:rsidP="00A71C5C">
      <w:pPr>
        <w:jc w:val="center"/>
        <w:rPr>
          <w:b/>
          <w:sz w:val="28"/>
        </w:rPr>
      </w:pPr>
      <w:r w:rsidRPr="003E116B">
        <w:rPr>
          <w:b/>
          <w:sz w:val="28"/>
        </w:rPr>
        <w:t xml:space="preserve">Uputa za izradu obrazloženja </w:t>
      </w:r>
      <w:r w:rsidR="00373A47" w:rsidRPr="003E116B">
        <w:rPr>
          <w:b/>
          <w:sz w:val="28"/>
        </w:rPr>
        <w:t xml:space="preserve">posebnog dijela </w:t>
      </w:r>
      <w:r w:rsidRPr="003E116B">
        <w:rPr>
          <w:b/>
          <w:sz w:val="28"/>
        </w:rPr>
        <w:t>financijskog plana</w:t>
      </w:r>
      <w:r w:rsidRPr="009D005B">
        <w:rPr>
          <w:b/>
          <w:sz w:val="28"/>
        </w:rPr>
        <w:t xml:space="preserve"> </w:t>
      </w:r>
    </w:p>
    <w:p w14:paraId="6EF2C754" w14:textId="77777777" w:rsidR="000E6E81" w:rsidRPr="009D005B" w:rsidRDefault="000E6E81" w:rsidP="000E6E81">
      <w:pPr>
        <w:spacing w:after="0"/>
        <w:jc w:val="both"/>
      </w:pPr>
    </w:p>
    <w:p w14:paraId="5CD4AA1F" w14:textId="328319AF" w:rsidR="008C1E53" w:rsidRPr="009D005B" w:rsidRDefault="00DF3916" w:rsidP="00A71C5C">
      <w:pPr>
        <w:jc w:val="both"/>
      </w:pPr>
      <w:r>
        <w:t>Sukladno članku</w:t>
      </w:r>
      <w:r w:rsidR="00A71C5C" w:rsidRPr="009D005B">
        <w:t xml:space="preserve"> </w:t>
      </w:r>
      <w:r>
        <w:t>36</w:t>
      </w:r>
      <w:r w:rsidR="00A71C5C" w:rsidRPr="009D005B">
        <w:t xml:space="preserve">. Zakona o proračunu (NN </w:t>
      </w:r>
      <w:r>
        <w:t>144/21</w:t>
      </w:r>
      <w:r w:rsidR="00A71C5C" w:rsidRPr="009D005B">
        <w:t>) proračunski korisnici dužni su uz prijedlog financijskog plana izraditi i dostaviti obrazloženje prijedloga financijskog plana.</w:t>
      </w:r>
      <w:r w:rsidR="00E235CE" w:rsidRPr="009D005B">
        <w:t xml:space="preserve"> Obrazloženja prijedloga financijskog plana služe za razumijevanje planiranih rashoda, a slijedom toga za osiguranje učinkovitog upravljanja javnim financijama. Navedeno je važno kako bi se moglo osigurati dovoljno sredstava za sve aktivnosti od važnosti za društvo i Republiku Hrvatsku za čiju se provedbu osiguravaju sredstva iz državnog proračuna te kako bi se adekvatno upravljalo zaduživanjima i smanjivao proračunski deficit.</w:t>
      </w:r>
      <w:r w:rsidR="00A25063" w:rsidRPr="009D005B">
        <w:t xml:space="preserve"> </w:t>
      </w:r>
    </w:p>
    <w:p w14:paraId="1A0BC59D" w14:textId="231C461C" w:rsidR="00A71C5C" w:rsidRPr="009D005B" w:rsidRDefault="00A25063" w:rsidP="00A71C5C">
      <w:pPr>
        <w:jc w:val="both"/>
      </w:pPr>
      <w:r w:rsidRPr="009D005B">
        <w:t>Prilikom pripreme obrazloženja financijskog plana</w:t>
      </w:r>
      <w:r w:rsidR="00AB110F" w:rsidRPr="009D005B">
        <w:t xml:space="preserve">, ministarstva čiji proračun obuhvaća i </w:t>
      </w:r>
      <w:r w:rsidR="00A0098A" w:rsidRPr="009D005B">
        <w:t xml:space="preserve">druge glave, </w:t>
      </w:r>
      <w:r w:rsidR="00AB110F" w:rsidRPr="009D005B">
        <w:t xml:space="preserve">korisnike treće razine ili RKP-ove dužna su ne samo proslijediti ovu Uputu, </w:t>
      </w:r>
      <w:r w:rsidR="00AB110F" w:rsidRPr="009D005B">
        <w:rPr>
          <w:u w:val="single"/>
        </w:rPr>
        <w:t xml:space="preserve">već bi trebala izraditi i zasebnu uputu za izradu obrazloženja </w:t>
      </w:r>
      <w:r w:rsidR="008C1E53" w:rsidRPr="009D005B">
        <w:rPr>
          <w:u w:val="single"/>
        </w:rPr>
        <w:t xml:space="preserve">i pokazatelja </w:t>
      </w:r>
      <w:r w:rsidR="00AB110F" w:rsidRPr="009D005B">
        <w:rPr>
          <w:u w:val="single"/>
        </w:rPr>
        <w:t>koja će sadržavati specifične upute za njihov sektor</w:t>
      </w:r>
      <w:r w:rsidR="008C1E53" w:rsidRPr="009D005B">
        <w:t>, a</w:t>
      </w:r>
      <w:r w:rsidR="00AB110F" w:rsidRPr="009D005B">
        <w:t xml:space="preserve"> kako bi se osiguralo što učinkovitije prikupljanje informacija i što ispravnije ulazne informacije za pripremu obrazloženja financijskog plana ministarstva.</w:t>
      </w:r>
    </w:p>
    <w:p w14:paraId="6253A5DA" w14:textId="77777777" w:rsidR="00E235CE" w:rsidRPr="009D005B" w:rsidRDefault="00E235CE" w:rsidP="000E6E81">
      <w:pPr>
        <w:spacing w:after="0"/>
        <w:jc w:val="both"/>
      </w:pPr>
      <w:r w:rsidRPr="009D005B">
        <w:t>Ovaj dokument sadrži:</w:t>
      </w:r>
    </w:p>
    <w:p w14:paraId="1D5C3B64" w14:textId="046A6500" w:rsidR="00E235CE" w:rsidRPr="009D005B" w:rsidRDefault="00E235CE" w:rsidP="00713845">
      <w:pPr>
        <w:pStyle w:val="Odlomakpopisa"/>
        <w:numPr>
          <w:ilvl w:val="0"/>
          <w:numId w:val="6"/>
        </w:numPr>
        <w:jc w:val="both"/>
      </w:pPr>
      <w:r w:rsidRPr="009D005B">
        <w:rPr>
          <w:b/>
        </w:rPr>
        <w:t>Definicije</w:t>
      </w:r>
      <w:r w:rsidRPr="009D005B">
        <w:t xml:space="preserve"> ključnih pojmova za razumijevanje Uputa i traženog postupanja,</w:t>
      </w:r>
    </w:p>
    <w:p w14:paraId="42E46D63" w14:textId="1CBE4796" w:rsidR="00E235CE" w:rsidRPr="009D005B" w:rsidRDefault="00E235CE" w:rsidP="00713845">
      <w:pPr>
        <w:pStyle w:val="Odlomakpopisa"/>
        <w:numPr>
          <w:ilvl w:val="0"/>
          <w:numId w:val="6"/>
        </w:numPr>
        <w:jc w:val="both"/>
      </w:pPr>
      <w:r w:rsidRPr="009D005B">
        <w:rPr>
          <w:b/>
        </w:rPr>
        <w:t>Uputu</w:t>
      </w:r>
      <w:r w:rsidRPr="009D005B">
        <w:t xml:space="preserve"> za pravilnu pripremu i unos obrazloženja i pokazatelja uz financijski plan na razini svakog dijela za koj</w:t>
      </w:r>
      <w:r w:rsidR="002D6492" w:rsidRPr="009D005B">
        <w:t>i</w:t>
      </w:r>
      <w:r w:rsidRPr="009D005B">
        <w:t xml:space="preserve"> se traži unos,</w:t>
      </w:r>
    </w:p>
    <w:p w14:paraId="1D9937A0" w14:textId="50614BBA" w:rsidR="00E235CE" w:rsidRPr="009D005B" w:rsidRDefault="0041525E" w:rsidP="00713845">
      <w:pPr>
        <w:pStyle w:val="Odlomakpopisa"/>
        <w:numPr>
          <w:ilvl w:val="0"/>
          <w:numId w:val="6"/>
        </w:numPr>
        <w:jc w:val="both"/>
        <w:rPr>
          <w:b/>
        </w:rPr>
      </w:pPr>
      <w:r w:rsidRPr="009D005B">
        <w:rPr>
          <w:b/>
        </w:rPr>
        <w:t>Obrasce i p</w:t>
      </w:r>
      <w:r w:rsidR="00E235CE" w:rsidRPr="009D005B">
        <w:rPr>
          <w:b/>
        </w:rPr>
        <w:t xml:space="preserve">rimjere </w:t>
      </w:r>
      <w:r w:rsidR="00E235CE" w:rsidRPr="009D005B">
        <w:t>pravilno pripremljenih obrazloženja i pokazatelja uz financijski plan</w:t>
      </w:r>
      <w:r w:rsidR="004303B4" w:rsidRPr="009D005B">
        <w:t>,</w:t>
      </w:r>
    </w:p>
    <w:p w14:paraId="431B7B2B" w14:textId="1ADF8F61" w:rsidR="004303B4" w:rsidRPr="00E002B0" w:rsidRDefault="004303B4" w:rsidP="00713845">
      <w:pPr>
        <w:pStyle w:val="Odlomakpopisa"/>
        <w:numPr>
          <w:ilvl w:val="0"/>
          <w:numId w:val="6"/>
        </w:numPr>
        <w:jc w:val="both"/>
        <w:rPr>
          <w:b/>
        </w:rPr>
      </w:pPr>
      <w:r w:rsidRPr="009D005B">
        <w:rPr>
          <w:b/>
        </w:rPr>
        <w:t xml:space="preserve">Napomene, </w:t>
      </w:r>
      <w:r w:rsidRPr="009D005B">
        <w:t>općenite i vezane za EU sufinancirane projekte</w:t>
      </w:r>
      <w:r w:rsidR="00C570F6">
        <w:t>,</w:t>
      </w:r>
    </w:p>
    <w:p w14:paraId="556DC19A" w14:textId="77777777" w:rsidR="00DA5AF0" w:rsidRPr="008A51C1" w:rsidRDefault="00633B9A" w:rsidP="00713845">
      <w:pPr>
        <w:pStyle w:val="Odlomakpopisa"/>
        <w:numPr>
          <w:ilvl w:val="0"/>
          <w:numId w:val="6"/>
        </w:numPr>
        <w:jc w:val="both"/>
        <w:rPr>
          <w:b/>
        </w:rPr>
      </w:pPr>
      <w:r>
        <w:rPr>
          <w:b/>
        </w:rPr>
        <w:t xml:space="preserve">Prilog </w:t>
      </w:r>
      <w:r w:rsidR="00DA5AF0">
        <w:rPr>
          <w:b/>
        </w:rPr>
        <w:t xml:space="preserve">1 </w:t>
      </w:r>
      <w:r w:rsidRPr="00E002B0">
        <w:rPr>
          <w:bCs/>
        </w:rPr>
        <w:t>s primjerima dobre i loše prakse u pripremi obrazloženja financijskog plana te</w:t>
      </w:r>
      <w:r w:rsidR="00F30237">
        <w:rPr>
          <w:bCs/>
        </w:rPr>
        <w:t xml:space="preserve"> definiranja</w:t>
      </w:r>
      <w:r w:rsidRPr="00E002B0">
        <w:rPr>
          <w:bCs/>
        </w:rPr>
        <w:t xml:space="preserve"> pokazatelja učinka i rezultata</w:t>
      </w:r>
      <w:r w:rsidR="00DA5AF0">
        <w:rPr>
          <w:bCs/>
        </w:rPr>
        <w:t>,</w:t>
      </w:r>
    </w:p>
    <w:p w14:paraId="1270C3DF" w14:textId="26D6C802" w:rsidR="00633B9A" w:rsidRPr="009D005B" w:rsidRDefault="00DA5AF0" w:rsidP="00713845">
      <w:pPr>
        <w:pStyle w:val="Odlomakpopisa"/>
        <w:numPr>
          <w:ilvl w:val="0"/>
          <w:numId w:val="6"/>
        </w:numPr>
        <w:jc w:val="both"/>
        <w:rPr>
          <w:b/>
        </w:rPr>
      </w:pPr>
      <w:r>
        <w:rPr>
          <w:b/>
        </w:rPr>
        <w:t xml:space="preserve">Prilog 2 </w:t>
      </w:r>
      <w:r w:rsidRPr="008A51C1">
        <w:rPr>
          <w:bCs/>
        </w:rPr>
        <w:t>s najčešćim pitanjima i odgovorima u pripremi obrazloženja financijskog plana te definiranja pokazatelja učinka i rezultata</w:t>
      </w:r>
      <w:r w:rsidR="003D0BB4">
        <w:rPr>
          <w:bCs/>
        </w:rPr>
        <w:t>.</w:t>
      </w:r>
    </w:p>
    <w:p w14:paraId="604D11EE" w14:textId="77777777" w:rsidR="004303B4" w:rsidRPr="009D005B" w:rsidRDefault="004303B4" w:rsidP="000E6E81">
      <w:pPr>
        <w:spacing w:after="0"/>
        <w:jc w:val="both"/>
        <w:rPr>
          <w:b/>
        </w:rPr>
      </w:pPr>
    </w:p>
    <w:p w14:paraId="28973902" w14:textId="6C2D690E" w:rsidR="004303B4" w:rsidRPr="00420E15" w:rsidRDefault="004303B4" w:rsidP="00713845">
      <w:pPr>
        <w:pStyle w:val="Odlomakpopisa"/>
        <w:numPr>
          <w:ilvl w:val="0"/>
          <w:numId w:val="7"/>
        </w:numPr>
        <w:ind w:left="426" w:hanging="426"/>
        <w:jc w:val="both"/>
        <w:rPr>
          <w:b/>
        </w:rPr>
      </w:pPr>
      <w:r w:rsidRPr="00420E15">
        <w:rPr>
          <w:b/>
        </w:rPr>
        <w:t>Definicije ključnih pojmova</w:t>
      </w:r>
    </w:p>
    <w:p w14:paraId="0CD84E7C" w14:textId="40E0AAF1" w:rsidR="004303B4" w:rsidRPr="009D005B" w:rsidRDefault="004303B4" w:rsidP="004303B4">
      <w:pPr>
        <w:jc w:val="both"/>
      </w:pPr>
      <w:r w:rsidRPr="009D005B">
        <w:t>U sklopu ovih Uputa ključni pojmovi imaju značenje kako je navedeno u nastavku:</w:t>
      </w:r>
    </w:p>
    <w:tbl>
      <w:tblPr>
        <w:tblStyle w:val="Reetkatablice"/>
        <w:tblW w:w="0" w:type="auto"/>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2405"/>
        <w:gridCol w:w="6997"/>
      </w:tblGrid>
      <w:tr w:rsidR="004303B4" w:rsidRPr="009D005B" w14:paraId="31E75CEC" w14:textId="77777777" w:rsidTr="000F4C80">
        <w:tc>
          <w:tcPr>
            <w:tcW w:w="2405" w:type="dxa"/>
            <w:shd w:val="clear" w:color="auto" w:fill="E7E6E6" w:themeFill="background2"/>
            <w:vAlign w:val="center"/>
          </w:tcPr>
          <w:p w14:paraId="45A05197" w14:textId="4151CF0F" w:rsidR="004303B4" w:rsidRPr="009D005B" w:rsidRDefault="004303B4" w:rsidP="000F4C80">
            <w:pPr>
              <w:jc w:val="center"/>
            </w:pPr>
            <w:r w:rsidRPr="009D005B">
              <w:t>Razdjel</w:t>
            </w:r>
          </w:p>
        </w:tc>
        <w:tc>
          <w:tcPr>
            <w:tcW w:w="6997" w:type="dxa"/>
            <w:vAlign w:val="center"/>
          </w:tcPr>
          <w:p w14:paraId="3266EEE4" w14:textId="5E7024CE" w:rsidR="004303B4" w:rsidRPr="009D005B" w:rsidRDefault="000F4C80" w:rsidP="00BA3F61">
            <w:pPr>
              <w:jc w:val="both"/>
            </w:pPr>
            <w:r w:rsidRPr="009D005B">
              <w:t xml:space="preserve">Sukladno članku </w:t>
            </w:r>
            <w:r w:rsidR="00BA3F61">
              <w:t>4</w:t>
            </w:r>
            <w:r w:rsidRPr="009D005B">
              <w:t xml:space="preserve">. Pravilnika o proračunskim klasifikacijama (NN </w:t>
            </w:r>
            <w:r w:rsidR="00BA3F61">
              <w:t>4</w:t>
            </w:r>
            <w:r w:rsidR="000E6E81" w:rsidRPr="009D005B">
              <w:t>/</w:t>
            </w:r>
            <w:r w:rsidR="00BA3F61">
              <w:t>24</w:t>
            </w:r>
            <w:r w:rsidRPr="009D005B">
              <w:t>)</w:t>
            </w:r>
            <w:r w:rsidR="000E6E81" w:rsidRPr="009D005B">
              <w:t xml:space="preserve"> </w:t>
            </w:r>
            <w:r w:rsidR="00BA3F61">
              <w:t>r</w:t>
            </w:r>
            <w:r w:rsidR="00BA3F61" w:rsidRPr="00BA3F61">
              <w:t>azdjel je organizacijska razina utvrđena za potrebe planiranja i izvršavanja proračuna, a sastoji se od jedne ili više glava.</w:t>
            </w:r>
          </w:p>
        </w:tc>
      </w:tr>
      <w:tr w:rsidR="004303B4" w:rsidRPr="009D005B" w14:paraId="2920D872" w14:textId="77777777" w:rsidTr="000F4C80">
        <w:tc>
          <w:tcPr>
            <w:tcW w:w="2405" w:type="dxa"/>
            <w:shd w:val="clear" w:color="auto" w:fill="E7E6E6" w:themeFill="background2"/>
            <w:vAlign w:val="center"/>
          </w:tcPr>
          <w:p w14:paraId="13E49723" w14:textId="7A81446B" w:rsidR="004303B4" w:rsidRPr="009D005B" w:rsidRDefault="004303B4" w:rsidP="000F4C80">
            <w:pPr>
              <w:jc w:val="center"/>
            </w:pPr>
            <w:r w:rsidRPr="009D005B">
              <w:t>Glava</w:t>
            </w:r>
          </w:p>
        </w:tc>
        <w:tc>
          <w:tcPr>
            <w:tcW w:w="6997" w:type="dxa"/>
            <w:vAlign w:val="center"/>
          </w:tcPr>
          <w:p w14:paraId="4386E58B" w14:textId="5953B080" w:rsidR="004303B4" w:rsidRPr="009D005B" w:rsidRDefault="000F4C80" w:rsidP="00BA3F61">
            <w:pPr>
              <w:jc w:val="both"/>
            </w:pPr>
            <w:r w:rsidRPr="009D005B">
              <w:t>Podelement razdjela; tijelo/ institucija ili skupina tijela/ institucija koja obavljaju poslove i zadatke iz svoje nadležnosti te za to planiraju sredstva u državnom proračunu</w:t>
            </w:r>
            <w:r w:rsidR="000E6E81" w:rsidRPr="009D005B">
              <w:t xml:space="preserve">. Sukladno članku </w:t>
            </w:r>
            <w:r w:rsidR="00BA3F61">
              <w:t>4</w:t>
            </w:r>
            <w:r w:rsidR="000E6E81" w:rsidRPr="009D005B">
              <w:t xml:space="preserve">. Pravilnika o proračunskim klasifikacijama </w:t>
            </w:r>
            <w:r w:rsidR="00BA3F61">
              <w:t>g</w:t>
            </w:r>
            <w:r w:rsidR="00BA3F61" w:rsidRPr="00BA3F61">
              <w:t>lava je organizacijska razina utvrđena za potrebe planiranja i izvršavanja proračuna, a sastoji se od jednog proračunskog korisnika</w:t>
            </w:r>
          </w:p>
        </w:tc>
      </w:tr>
      <w:tr w:rsidR="004303B4" w:rsidRPr="009D005B" w14:paraId="3EC1F5B3" w14:textId="77777777" w:rsidTr="000F4C80">
        <w:tc>
          <w:tcPr>
            <w:tcW w:w="2405" w:type="dxa"/>
            <w:shd w:val="clear" w:color="auto" w:fill="E7E6E6" w:themeFill="background2"/>
            <w:vAlign w:val="center"/>
          </w:tcPr>
          <w:p w14:paraId="6C1C43CF" w14:textId="4C2AB222" w:rsidR="004303B4" w:rsidRPr="009D005B" w:rsidRDefault="004303B4" w:rsidP="000F4C80">
            <w:pPr>
              <w:jc w:val="center"/>
            </w:pPr>
            <w:r w:rsidRPr="009D005B">
              <w:t>Program</w:t>
            </w:r>
          </w:p>
        </w:tc>
        <w:tc>
          <w:tcPr>
            <w:tcW w:w="6997" w:type="dxa"/>
            <w:vAlign w:val="center"/>
          </w:tcPr>
          <w:p w14:paraId="13625776" w14:textId="12BC1865" w:rsidR="004303B4" w:rsidRPr="009D005B" w:rsidRDefault="000F4C80" w:rsidP="000F4C80">
            <w:pPr>
              <w:jc w:val="both"/>
            </w:pPr>
            <w:r w:rsidRPr="009D005B">
              <w:t>Skupina ciljeva i mjera za poboljšanje opće situacije u nekom području te za rješavanje problematike koja postoji u tom području</w:t>
            </w:r>
            <w:r w:rsidR="000E6E81" w:rsidRPr="009D005B">
              <w:t>.</w:t>
            </w:r>
          </w:p>
        </w:tc>
      </w:tr>
      <w:tr w:rsidR="004303B4" w:rsidRPr="009D005B" w14:paraId="3D03F9A3" w14:textId="77777777" w:rsidTr="000F4C80">
        <w:tc>
          <w:tcPr>
            <w:tcW w:w="2405" w:type="dxa"/>
            <w:shd w:val="clear" w:color="auto" w:fill="E7E6E6" w:themeFill="background2"/>
            <w:vAlign w:val="center"/>
          </w:tcPr>
          <w:p w14:paraId="31FBB7D5" w14:textId="74D7E9CB" w:rsidR="004303B4" w:rsidRPr="009D005B" w:rsidRDefault="004303B4" w:rsidP="000F4C80">
            <w:pPr>
              <w:jc w:val="center"/>
            </w:pPr>
            <w:r w:rsidRPr="009D005B">
              <w:t>Cilj</w:t>
            </w:r>
          </w:p>
        </w:tc>
        <w:tc>
          <w:tcPr>
            <w:tcW w:w="6997" w:type="dxa"/>
            <w:vAlign w:val="center"/>
          </w:tcPr>
          <w:p w14:paraId="20C83E1F" w14:textId="3D54FE38" w:rsidR="004303B4" w:rsidRPr="009D005B" w:rsidRDefault="000F4C80" w:rsidP="004F3960">
            <w:pPr>
              <w:jc w:val="both"/>
            </w:pPr>
            <w:r w:rsidRPr="009D005B">
              <w:t>Definirano rješenje</w:t>
            </w:r>
            <w:r w:rsidR="001C168E">
              <w:t>/ stanje</w:t>
            </w:r>
            <w:r w:rsidRPr="009D005B">
              <w:t xml:space="preserve"> koje se želi postići u određenom vremenskom razdoblju kroz provedbu specifičnih aktivnosti/ projekata, a kako bi se zadovoljile određene potrebe ili eliminirale određene poteškoće</w:t>
            </w:r>
            <w:r w:rsidR="000E6E81" w:rsidRPr="009D005B">
              <w:t>.</w:t>
            </w:r>
            <w:r w:rsidR="009915DE" w:rsidRPr="009D005B">
              <w:t xml:space="preserve"> Cilj treba biti mjerljiv te </w:t>
            </w:r>
            <w:r w:rsidR="004F3960" w:rsidRPr="009D005B">
              <w:t>treba biti povezan sa</w:t>
            </w:r>
            <w:r w:rsidR="009915DE" w:rsidRPr="009D005B">
              <w:t xml:space="preserve"> cilj</w:t>
            </w:r>
            <w:r w:rsidR="004F3960" w:rsidRPr="009D005B">
              <w:t>evima</w:t>
            </w:r>
            <w:r w:rsidR="009915DE" w:rsidRPr="009D005B">
              <w:t xml:space="preserve"> politika koje se implementiraju.</w:t>
            </w:r>
          </w:p>
        </w:tc>
      </w:tr>
      <w:tr w:rsidR="004303B4" w:rsidRPr="009D005B" w14:paraId="1F0FB616" w14:textId="77777777" w:rsidTr="000F4C80">
        <w:tc>
          <w:tcPr>
            <w:tcW w:w="2405" w:type="dxa"/>
            <w:shd w:val="clear" w:color="auto" w:fill="E7E6E6" w:themeFill="background2"/>
            <w:vAlign w:val="center"/>
          </w:tcPr>
          <w:p w14:paraId="5C8CBBE7" w14:textId="1A30FA3F" w:rsidR="004303B4" w:rsidRPr="009D005B" w:rsidRDefault="004303B4" w:rsidP="000F4C80">
            <w:pPr>
              <w:jc w:val="center"/>
            </w:pPr>
            <w:r w:rsidRPr="009D005B">
              <w:t>Aktivnost/ projekt</w:t>
            </w:r>
          </w:p>
        </w:tc>
        <w:tc>
          <w:tcPr>
            <w:tcW w:w="6997" w:type="dxa"/>
            <w:vAlign w:val="center"/>
          </w:tcPr>
          <w:p w14:paraId="1E117705" w14:textId="1C80FB51" w:rsidR="004303B4" w:rsidRPr="009D005B" w:rsidRDefault="000F4C80" w:rsidP="000F4C80">
            <w:pPr>
              <w:jc w:val="both"/>
            </w:pPr>
            <w:r w:rsidRPr="009D005B">
              <w:t xml:space="preserve">Skupina elemenata/ podaktivnosti/ koraka koji </w:t>
            </w:r>
            <w:r w:rsidR="009915DE" w:rsidRPr="009D005B">
              <w:t>su povezani s određenim ciljevima te se</w:t>
            </w:r>
            <w:r w:rsidRPr="009D005B">
              <w:t xml:space="preserve"> provode u određenom vremenskom razdoblju kako bi se postigli određeni rezultati, a posredno zadani ciljevi</w:t>
            </w:r>
            <w:r w:rsidR="000E6E81" w:rsidRPr="009D005B">
              <w:t>.</w:t>
            </w:r>
          </w:p>
        </w:tc>
      </w:tr>
      <w:tr w:rsidR="00272E5F" w:rsidRPr="009D005B" w14:paraId="00395126" w14:textId="77777777" w:rsidTr="000F4C80">
        <w:tc>
          <w:tcPr>
            <w:tcW w:w="2405" w:type="dxa"/>
            <w:shd w:val="clear" w:color="auto" w:fill="E7E6E6" w:themeFill="background2"/>
            <w:vAlign w:val="center"/>
          </w:tcPr>
          <w:p w14:paraId="68D93DF2" w14:textId="5796D754" w:rsidR="00272E5F" w:rsidRPr="009D005B" w:rsidRDefault="00272E5F" w:rsidP="000F4C80">
            <w:pPr>
              <w:jc w:val="center"/>
            </w:pPr>
            <w:r>
              <w:t>Učinak</w:t>
            </w:r>
          </w:p>
        </w:tc>
        <w:tc>
          <w:tcPr>
            <w:tcW w:w="6997" w:type="dxa"/>
            <w:vAlign w:val="center"/>
          </w:tcPr>
          <w:p w14:paraId="712A5630" w14:textId="18C3B385" w:rsidR="00272E5F" w:rsidRPr="009D005B" w:rsidRDefault="007A2F63" w:rsidP="000F4C80">
            <w:pPr>
              <w:jc w:val="both"/>
            </w:pPr>
            <w:r>
              <w:t xml:space="preserve">Konkretno postignuće programa, ostvaruje se </w:t>
            </w:r>
            <w:r w:rsidR="001C168E">
              <w:t xml:space="preserve">posredno, </w:t>
            </w:r>
            <w:r>
              <w:t>provedbom niza aktivnosti.</w:t>
            </w:r>
          </w:p>
        </w:tc>
      </w:tr>
      <w:tr w:rsidR="004303B4" w:rsidRPr="009D005B" w14:paraId="3477D027" w14:textId="77777777" w:rsidTr="000F4C80">
        <w:tc>
          <w:tcPr>
            <w:tcW w:w="2405" w:type="dxa"/>
            <w:shd w:val="clear" w:color="auto" w:fill="E7E6E6" w:themeFill="background2"/>
            <w:vAlign w:val="center"/>
          </w:tcPr>
          <w:p w14:paraId="38C93778" w14:textId="63FD1322" w:rsidR="004303B4" w:rsidRPr="009D005B" w:rsidRDefault="004303B4" w:rsidP="000F4C80">
            <w:pPr>
              <w:jc w:val="center"/>
            </w:pPr>
            <w:r w:rsidRPr="009D005B">
              <w:lastRenderedPageBreak/>
              <w:t>Rezultat</w:t>
            </w:r>
          </w:p>
        </w:tc>
        <w:tc>
          <w:tcPr>
            <w:tcW w:w="6997" w:type="dxa"/>
            <w:vAlign w:val="center"/>
          </w:tcPr>
          <w:p w14:paraId="1A61C964" w14:textId="7CDBA51B" w:rsidR="004303B4" w:rsidRPr="009D005B" w:rsidRDefault="000F4C80" w:rsidP="000F4C80">
            <w:pPr>
              <w:jc w:val="both"/>
            </w:pPr>
            <w:r w:rsidRPr="009D005B">
              <w:t>Konkretno postignuće na kraju provedbe aktivnosti/ projekta</w:t>
            </w:r>
            <w:r w:rsidR="007C76B2">
              <w:t>, ono što neposredno proizlazi iz poduzet</w:t>
            </w:r>
            <w:r w:rsidR="001C168E">
              <w:t>e</w:t>
            </w:r>
            <w:r w:rsidR="007C76B2">
              <w:t xml:space="preserve"> aktivnosti</w:t>
            </w:r>
            <w:r w:rsidR="001C168E">
              <w:t>/ projekta</w:t>
            </w:r>
            <w:r w:rsidR="000E6E81" w:rsidRPr="009D005B">
              <w:t>.</w:t>
            </w:r>
          </w:p>
        </w:tc>
      </w:tr>
      <w:tr w:rsidR="004303B4" w:rsidRPr="009D005B" w14:paraId="435D0DC9" w14:textId="77777777" w:rsidTr="000F4C80">
        <w:tc>
          <w:tcPr>
            <w:tcW w:w="2405" w:type="dxa"/>
            <w:shd w:val="clear" w:color="auto" w:fill="E7E6E6" w:themeFill="background2"/>
            <w:vAlign w:val="center"/>
          </w:tcPr>
          <w:p w14:paraId="7379454D" w14:textId="05AFBDE8" w:rsidR="004303B4" w:rsidRPr="009D005B" w:rsidRDefault="004303B4" w:rsidP="000F4C80">
            <w:pPr>
              <w:jc w:val="center"/>
            </w:pPr>
            <w:r w:rsidRPr="009D005B">
              <w:t>Obrazloženje</w:t>
            </w:r>
          </w:p>
        </w:tc>
        <w:tc>
          <w:tcPr>
            <w:tcW w:w="6997" w:type="dxa"/>
            <w:vAlign w:val="center"/>
          </w:tcPr>
          <w:p w14:paraId="0E6492B6" w14:textId="3B0E41E5" w:rsidR="004303B4" w:rsidRPr="009D005B" w:rsidRDefault="000F4C80" w:rsidP="000F4C80">
            <w:pPr>
              <w:jc w:val="both"/>
            </w:pPr>
            <w:r w:rsidRPr="009D005B">
              <w:t xml:space="preserve">Detaljan opis svrhe i opsega aktivnosti/ projekta za koju se planiraju sredstva u državnom proračunu te detaljna razrada </w:t>
            </w:r>
            <w:r w:rsidR="00AC16EE">
              <w:t>elemenata/</w:t>
            </w:r>
            <w:r w:rsidR="00E07CE2">
              <w:t xml:space="preserve"> </w:t>
            </w:r>
            <w:r w:rsidR="00AC16EE">
              <w:t>podaktivnosti</w:t>
            </w:r>
            <w:r w:rsidR="00AC16EE" w:rsidRPr="009D005B">
              <w:t xml:space="preserve"> </w:t>
            </w:r>
            <w:r w:rsidRPr="009D005B">
              <w:t>i izračuna financijskog plana</w:t>
            </w:r>
            <w:r w:rsidR="000E6E81" w:rsidRPr="009D005B">
              <w:t>.</w:t>
            </w:r>
          </w:p>
        </w:tc>
      </w:tr>
      <w:tr w:rsidR="004303B4" w:rsidRPr="009D005B" w14:paraId="0E370635" w14:textId="77777777" w:rsidTr="000F4C80">
        <w:tc>
          <w:tcPr>
            <w:tcW w:w="2405" w:type="dxa"/>
            <w:shd w:val="clear" w:color="auto" w:fill="E7E6E6" w:themeFill="background2"/>
            <w:vAlign w:val="center"/>
          </w:tcPr>
          <w:p w14:paraId="65B29B26" w14:textId="42152FF8" w:rsidR="004303B4" w:rsidRPr="009D005B" w:rsidRDefault="004303B4" w:rsidP="000F4C80">
            <w:pPr>
              <w:jc w:val="center"/>
            </w:pPr>
            <w:r w:rsidRPr="009D005B">
              <w:t>Pokazatelj učinka</w:t>
            </w:r>
          </w:p>
        </w:tc>
        <w:tc>
          <w:tcPr>
            <w:tcW w:w="6997" w:type="dxa"/>
            <w:vAlign w:val="center"/>
          </w:tcPr>
          <w:p w14:paraId="0FF6E836" w14:textId="4A960690" w:rsidR="004303B4" w:rsidRPr="009D005B" w:rsidRDefault="000F4C80" w:rsidP="000F4C80">
            <w:pPr>
              <w:jc w:val="both"/>
            </w:pPr>
            <w:r w:rsidRPr="009D005B">
              <w:t>Konkretna mjera koja govori o ostvarenju planiranog/ željenog cilja nekog programa</w:t>
            </w:r>
            <w:r w:rsidR="000E6E81" w:rsidRPr="009D005B">
              <w:t>.</w:t>
            </w:r>
            <w:r w:rsidR="009915DE" w:rsidRPr="009D005B">
              <w:t xml:space="preserve"> Treba biti kvantitativan i u skladu s proračunom i ciljevima programa.</w:t>
            </w:r>
          </w:p>
        </w:tc>
      </w:tr>
      <w:tr w:rsidR="004303B4" w:rsidRPr="009D005B" w14:paraId="21BE1972" w14:textId="77777777" w:rsidTr="000F4C80">
        <w:tc>
          <w:tcPr>
            <w:tcW w:w="2405" w:type="dxa"/>
            <w:shd w:val="clear" w:color="auto" w:fill="E7E6E6" w:themeFill="background2"/>
            <w:vAlign w:val="center"/>
          </w:tcPr>
          <w:p w14:paraId="5AC010BF" w14:textId="41DE09E5" w:rsidR="004303B4" w:rsidRPr="009D005B" w:rsidRDefault="004303B4" w:rsidP="000F4C80">
            <w:pPr>
              <w:jc w:val="center"/>
            </w:pPr>
            <w:r w:rsidRPr="009D005B">
              <w:t>Pokazatelj rezultata</w:t>
            </w:r>
          </w:p>
        </w:tc>
        <w:tc>
          <w:tcPr>
            <w:tcW w:w="6997" w:type="dxa"/>
            <w:vAlign w:val="center"/>
          </w:tcPr>
          <w:p w14:paraId="154F640E" w14:textId="734C2F29" w:rsidR="004303B4" w:rsidRPr="009D005B" w:rsidRDefault="000F4C80" w:rsidP="000F4C80">
            <w:pPr>
              <w:jc w:val="both"/>
            </w:pPr>
            <w:r w:rsidRPr="009D005B">
              <w:t>Konkretna mjera koja govori o ostvarenju planiranog/ željenog rezultata neke aktivnosti ili projekta</w:t>
            </w:r>
            <w:r w:rsidR="000E6E81" w:rsidRPr="009D005B">
              <w:t>.</w:t>
            </w:r>
            <w:r w:rsidR="009915DE" w:rsidRPr="009D005B">
              <w:t xml:space="preserve"> Treba biti kvantitativan i u skladu s proračunom i ciljevima aktivnosti/ projekta.</w:t>
            </w:r>
          </w:p>
        </w:tc>
      </w:tr>
    </w:tbl>
    <w:p w14:paraId="52ED1DA0" w14:textId="77777777" w:rsidR="00800834" w:rsidRPr="009D005B" w:rsidRDefault="00800834" w:rsidP="002D3D16">
      <w:pPr>
        <w:pStyle w:val="Odlomakpopisa"/>
        <w:ind w:left="426"/>
        <w:jc w:val="both"/>
        <w:rPr>
          <w:b/>
        </w:rPr>
      </w:pPr>
    </w:p>
    <w:p w14:paraId="7ED3EDCB" w14:textId="70178F9B" w:rsidR="004303B4" w:rsidRPr="009D005B" w:rsidRDefault="008B2950" w:rsidP="00713845">
      <w:pPr>
        <w:pStyle w:val="Odlomakpopisa"/>
        <w:numPr>
          <w:ilvl w:val="0"/>
          <w:numId w:val="7"/>
        </w:numPr>
        <w:ind w:left="426" w:hanging="426"/>
        <w:jc w:val="both"/>
        <w:rPr>
          <w:b/>
        </w:rPr>
      </w:pPr>
      <w:r w:rsidRPr="009D005B">
        <w:rPr>
          <w:b/>
        </w:rPr>
        <w:t>Uputa za pripremu i unos obrazloženja i pokazatelja uz financijski plan</w:t>
      </w:r>
    </w:p>
    <w:p w14:paraId="41C7BA0C" w14:textId="41E2EAAB" w:rsidR="008B2950" w:rsidRPr="009D005B" w:rsidRDefault="00BA69A1" w:rsidP="008B2950">
      <w:pPr>
        <w:jc w:val="both"/>
      </w:pPr>
      <w:r w:rsidRPr="009D005B">
        <w:t>Obrazloženje financijskog plana unosi se u web aplikaciju Proračunska obrazloženja. Ova aplikacija povezana je sa SAP SEM aplikacijom u koju korisnici unose svoje financijske planove. Svaka se promjena u financijskom planu odražava i na obrazloženja jer se u aplikaciji Proračunska obrazloženja tablice s planiranim i izvršenim financijskim sredstvima samostalno upisuju, odnosno automatski se generiraju iz SAP SEM aplikacije.</w:t>
      </w:r>
      <w:r w:rsidR="009915DE" w:rsidRPr="009D005B">
        <w:t xml:space="preserve"> </w:t>
      </w:r>
      <w:r w:rsidR="00AC16EE">
        <w:t>To znači da korisnici državnog proračuna trebaju osigurati da se obrazloženja ažuriraju sukladno zadnjim izmjenama unosa financijskog plana, a kako ne bi došlo do odstupanja između izračuna i raspodjele rashoda navedenih u obrazloženjima za pojedinu aktivnost/ projekt i ukupnog planiranog iznosa na razini aktivnosti.</w:t>
      </w:r>
    </w:p>
    <w:p w14:paraId="7B7A3F70" w14:textId="3D377076" w:rsidR="00BA69A1" w:rsidRPr="009D005B" w:rsidRDefault="00BA69A1" w:rsidP="008B2950">
      <w:pPr>
        <w:jc w:val="both"/>
      </w:pPr>
      <w:r w:rsidRPr="009D005B">
        <w:t xml:space="preserve">U aplikaciju Proračunska obrazloženja korisnici trebaju unijeti tražene informacije sukladno ovim Uputama za </w:t>
      </w:r>
      <w:r w:rsidR="001331AC" w:rsidRPr="009D005B">
        <w:t>sljedeće razine</w:t>
      </w:r>
      <w:r w:rsidRPr="009D005B">
        <w:t>:</w:t>
      </w:r>
    </w:p>
    <w:p w14:paraId="0B63DE6A" w14:textId="29056E6C" w:rsidR="00BA69A1" w:rsidRPr="009D005B" w:rsidRDefault="00BA69A1" w:rsidP="00713845">
      <w:pPr>
        <w:pStyle w:val="Odlomakpopisa"/>
        <w:numPr>
          <w:ilvl w:val="0"/>
          <w:numId w:val="8"/>
        </w:numPr>
        <w:jc w:val="both"/>
      </w:pPr>
      <w:r w:rsidRPr="009D005B">
        <w:t>Razina razdjela,</w:t>
      </w:r>
    </w:p>
    <w:p w14:paraId="29BE24AB" w14:textId="5069F0C3" w:rsidR="00BA69A1" w:rsidRPr="009D005B" w:rsidRDefault="00BA69A1" w:rsidP="00713845">
      <w:pPr>
        <w:pStyle w:val="Odlomakpopisa"/>
        <w:numPr>
          <w:ilvl w:val="1"/>
          <w:numId w:val="8"/>
        </w:numPr>
        <w:jc w:val="both"/>
      </w:pPr>
      <w:r w:rsidRPr="009D005B">
        <w:t>Razina glave,</w:t>
      </w:r>
    </w:p>
    <w:p w14:paraId="1600EB1A" w14:textId="369037EA" w:rsidR="00BA69A1" w:rsidRPr="009D005B" w:rsidRDefault="002E2AA6" w:rsidP="00713845">
      <w:pPr>
        <w:pStyle w:val="Odlomakpopisa"/>
        <w:numPr>
          <w:ilvl w:val="2"/>
          <w:numId w:val="8"/>
        </w:numPr>
        <w:jc w:val="both"/>
      </w:pPr>
      <w:r w:rsidRPr="009D005B">
        <w:t>Razina programa,</w:t>
      </w:r>
    </w:p>
    <w:p w14:paraId="455D9AFE" w14:textId="623F383E" w:rsidR="00BA69A1" w:rsidRPr="009D005B" w:rsidRDefault="00BA69A1" w:rsidP="00713845">
      <w:pPr>
        <w:pStyle w:val="Odlomakpopisa"/>
        <w:numPr>
          <w:ilvl w:val="3"/>
          <w:numId w:val="15"/>
        </w:numPr>
        <w:jc w:val="both"/>
      </w:pPr>
      <w:r w:rsidRPr="009D005B">
        <w:t>Razina aktivnosti/ projekta.</w:t>
      </w:r>
    </w:p>
    <w:p w14:paraId="2628BDC9" w14:textId="1822A364" w:rsidR="00986CCE" w:rsidRPr="009D005B" w:rsidRDefault="00986CCE" w:rsidP="00BA69A1">
      <w:pPr>
        <w:jc w:val="both"/>
      </w:pPr>
      <w:r w:rsidRPr="009D005B">
        <w:t>Pri tome razina razdjela može sadržavati jednu ili više glava, razina glave može sadržavati jedan ili više programa, razina programa može sadržavati jednu ili više aktivnosti/ projekata.</w:t>
      </w:r>
    </w:p>
    <w:p w14:paraId="77C17204" w14:textId="3ADB481C" w:rsidR="00361C63" w:rsidRPr="009D005B" w:rsidRDefault="00BA69A1" w:rsidP="00BA69A1">
      <w:pPr>
        <w:jc w:val="both"/>
      </w:pPr>
      <w:r w:rsidRPr="009D005B">
        <w:t>U nastavku se daje pregled strukture obrazloženja financijsko</w:t>
      </w:r>
      <w:r w:rsidR="00D10303" w:rsidRPr="009D005B">
        <w:t>g</w:t>
      </w:r>
      <w:r w:rsidRPr="009D005B">
        <w:t xml:space="preserve"> plana razloženo po gore navedenim razinama te se daje uputa za unos svakog pojedinog elementa s primjerima pravilno pripremljenih obrazloženja i pokazatelja.</w:t>
      </w:r>
    </w:p>
    <w:p w14:paraId="56BB6D67" w14:textId="77777777" w:rsidR="00BA69A1" w:rsidRPr="009D005B" w:rsidRDefault="00BA69A1" w:rsidP="00BA69A1">
      <w:pPr>
        <w:spacing w:after="0"/>
        <w:jc w:val="both"/>
        <w:rPr>
          <w:b/>
          <w:u w:val="single"/>
        </w:rPr>
      </w:pPr>
    </w:p>
    <w:p w14:paraId="2C7AF459" w14:textId="1492971A" w:rsidR="00BA69A1" w:rsidRPr="009D005B" w:rsidRDefault="00BA69A1" w:rsidP="00BA69A1">
      <w:pPr>
        <w:jc w:val="both"/>
        <w:rPr>
          <w:b/>
          <w:u w:val="single"/>
        </w:rPr>
      </w:pPr>
      <w:r w:rsidRPr="009D005B">
        <w:rPr>
          <w:b/>
          <w:u w:val="single"/>
        </w:rPr>
        <w:t>Razina razdjela</w:t>
      </w:r>
    </w:p>
    <w:p w14:paraId="6F60E1A8" w14:textId="687A5B1F" w:rsidR="00BA69A1" w:rsidRPr="009D005B" w:rsidRDefault="001331AC" w:rsidP="001331AC">
      <w:pPr>
        <w:spacing w:after="0"/>
        <w:jc w:val="both"/>
      </w:pPr>
      <w:r w:rsidRPr="009D005B">
        <w:t>Dijelovi koji se unose na razini razdjela su sljedeći:</w:t>
      </w:r>
    </w:p>
    <w:p w14:paraId="3906B2AB" w14:textId="2EFA812F" w:rsidR="001331AC" w:rsidRPr="009D005B" w:rsidRDefault="001331AC" w:rsidP="00713845">
      <w:pPr>
        <w:pStyle w:val="Odlomakpopisa"/>
        <w:numPr>
          <w:ilvl w:val="0"/>
          <w:numId w:val="8"/>
        </w:numPr>
        <w:jc w:val="both"/>
      </w:pPr>
      <w:r w:rsidRPr="009D005B">
        <w:t>Šifra i naziv razdjela,</w:t>
      </w:r>
    </w:p>
    <w:p w14:paraId="51010E01" w14:textId="5B3AAC4C" w:rsidR="001331AC" w:rsidRPr="009D005B" w:rsidRDefault="001331AC" w:rsidP="00713845">
      <w:pPr>
        <w:pStyle w:val="Odlomakpopisa"/>
        <w:numPr>
          <w:ilvl w:val="0"/>
          <w:numId w:val="8"/>
        </w:numPr>
        <w:jc w:val="both"/>
      </w:pPr>
      <w:r w:rsidRPr="009D005B">
        <w:t>Najznačajniji poslovi i zadaci na razini razdjela,</w:t>
      </w:r>
    </w:p>
    <w:p w14:paraId="30832BEF" w14:textId="515C3A1B" w:rsidR="001331AC" w:rsidRPr="009D005B" w:rsidRDefault="001331AC" w:rsidP="00713845">
      <w:pPr>
        <w:pStyle w:val="Odlomakpopisa"/>
        <w:numPr>
          <w:ilvl w:val="0"/>
          <w:numId w:val="8"/>
        </w:numPr>
        <w:jc w:val="both"/>
      </w:pPr>
      <w:r w:rsidRPr="009D005B">
        <w:t>Planirana i izvršena financijska sredstva na razini razdjela.</w:t>
      </w:r>
    </w:p>
    <w:p w14:paraId="74F0B4FD" w14:textId="4E9A0D3E" w:rsidR="001331AC" w:rsidRPr="009D005B" w:rsidRDefault="001331AC" w:rsidP="001331AC">
      <w:pPr>
        <w:jc w:val="both"/>
      </w:pPr>
      <w:r w:rsidRPr="009D005B">
        <w:t>Šifra i naziv razdjela te planirana i izvršena financijska sredstva na razini razdjela popunjavaju se automatski iz SAP SEM aplikacije u koju je prethodno unesen financijski plan. Planirana i izvršena financijska sredstva prikazuju se tablično na način da su vidljiva izvršena</w:t>
      </w:r>
      <w:r w:rsidR="00ED6719" w:rsidRPr="009D005B">
        <w:t xml:space="preserve"> sredstva za prethodnu godinu</w:t>
      </w:r>
      <w:r w:rsidRPr="009D005B">
        <w:t xml:space="preserve"> i planirana sredstva</w:t>
      </w:r>
      <w:r w:rsidR="00ED6719" w:rsidRPr="009D005B">
        <w:t xml:space="preserve"> za tekuću godinu i za predstojeće trogodišnje razdoblje</w:t>
      </w:r>
      <w:r w:rsidRPr="009D005B">
        <w:t xml:space="preserve"> na razini pojedine glave te njihov zbroj </w:t>
      </w:r>
      <w:r w:rsidR="00ED6719" w:rsidRPr="009D005B">
        <w:t xml:space="preserve">po godinama </w:t>
      </w:r>
      <w:r w:rsidRPr="009D005B">
        <w:t>na razini razdjela.</w:t>
      </w:r>
    </w:p>
    <w:p w14:paraId="24F1C502" w14:textId="77777777" w:rsidR="008C1E53" w:rsidRPr="009D005B" w:rsidRDefault="008C1E53" w:rsidP="0062331A">
      <w:pPr>
        <w:jc w:val="both"/>
      </w:pPr>
    </w:p>
    <w:p w14:paraId="4D1C17BB" w14:textId="6049771D" w:rsidR="0062331A" w:rsidRPr="009D005B" w:rsidRDefault="001331AC" w:rsidP="0062331A">
      <w:pPr>
        <w:jc w:val="both"/>
      </w:pPr>
      <w:r w:rsidRPr="009D005B">
        <w:lastRenderedPageBreak/>
        <w:t>U prostor</w:t>
      </w:r>
      <w:r w:rsidR="00475ED1" w:rsidRPr="009D005B">
        <w:t>u</w:t>
      </w:r>
      <w:r w:rsidRPr="009D005B">
        <w:t xml:space="preserve"> za unos teksta potrebno je</w:t>
      </w:r>
      <w:r w:rsidR="0062331A" w:rsidRPr="009D005B">
        <w:t>:</w:t>
      </w:r>
    </w:p>
    <w:p w14:paraId="529C3C26" w14:textId="77777777" w:rsidR="0062331A" w:rsidRPr="009D005B" w:rsidRDefault="0062331A" w:rsidP="00713845">
      <w:pPr>
        <w:pStyle w:val="Odlomakpopisa"/>
        <w:numPr>
          <w:ilvl w:val="0"/>
          <w:numId w:val="9"/>
        </w:numPr>
        <w:jc w:val="both"/>
      </w:pPr>
      <w:r w:rsidRPr="009D005B">
        <w:rPr>
          <w:b/>
        </w:rPr>
        <w:t>O</w:t>
      </w:r>
      <w:r w:rsidR="001331AC" w:rsidRPr="009D005B">
        <w:rPr>
          <w:b/>
        </w:rPr>
        <w:t xml:space="preserve">pisati </w:t>
      </w:r>
      <w:r w:rsidR="00475ED1" w:rsidRPr="009D005B">
        <w:rPr>
          <w:b/>
        </w:rPr>
        <w:t>najznačajnije poslove i zadatke na razini razdjela</w:t>
      </w:r>
    </w:p>
    <w:p w14:paraId="3E898D43" w14:textId="51F6BA93" w:rsidR="001331AC" w:rsidRPr="009D005B" w:rsidRDefault="00475ED1" w:rsidP="00A25FD9">
      <w:pPr>
        <w:pStyle w:val="Odlomakpopisa"/>
        <w:jc w:val="both"/>
      </w:pPr>
      <w:r w:rsidRPr="009D005B">
        <w:t xml:space="preserve">Opis poslova i zadataka služi za razumijevanje glavnih aktivnosti koje korisnik proračuna provodi u svom poslovanju i za koje planira sredstva u proračunu, a temeljem navedenog omogućava se lakša procjena recipročnosti planiranog </w:t>
      </w:r>
      <w:r w:rsidR="00B81E38" w:rsidRPr="009D005B">
        <w:t>proračuna</w:t>
      </w:r>
      <w:r w:rsidRPr="009D005B">
        <w:t xml:space="preserve"> i planiranih aktivnosti što je važno u kontekstu </w:t>
      </w:r>
      <w:r w:rsidR="0062331A" w:rsidRPr="009D005B">
        <w:t xml:space="preserve">načela </w:t>
      </w:r>
      <w:r w:rsidRPr="009D005B">
        <w:t xml:space="preserve">dobrog </w:t>
      </w:r>
      <w:r w:rsidR="0062331A" w:rsidRPr="009D005B">
        <w:t xml:space="preserve">financijskog </w:t>
      </w:r>
      <w:r w:rsidRPr="009D005B">
        <w:t>upravljanja</w:t>
      </w:r>
      <w:r w:rsidR="0062331A" w:rsidRPr="009D005B">
        <w:t>. Dobro financijsko upravljanje podrazumijeva korisničku usmjerenost, efikasnost, razvidnost i upravljanje javnim poslovima u najboljem javnom interesu. Stoga se ovdje ne preslikava tekst iz Uredbe o unutarnjem ustrojstvu koja sadrži opće informacije o nadležnostima</w:t>
      </w:r>
      <w:r w:rsidR="00F66879" w:rsidRPr="009D005B">
        <w:t>, ali ne konkretne aktivnosti</w:t>
      </w:r>
      <w:r w:rsidR="00A25FD9" w:rsidRPr="009D005B">
        <w:t>, odnosno opis konkretnih poslova i zadataka</w:t>
      </w:r>
      <w:r w:rsidR="00F66879" w:rsidRPr="009D005B">
        <w:t xml:space="preserve"> </w:t>
      </w:r>
      <w:r w:rsidR="0062331A" w:rsidRPr="009D005B">
        <w:t xml:space="preserve">koje korisnik provodi u </w:t>
      </w:r>
      <w:r w:rsidR="00F66879" w:rsidRPr="009D005B">
        <w:t>okviru svoje nadležnosti</w:t>
      </w:r>
      <w:r w:rsidR="0062331A" w:rsidRPr="009D005B">
        <w:t>.</w:t>
      </w:r>
      <w:r w:rsidR="00DA560F" w:rsidRPr="009D005B">
        <w:t xml:space="preserve"> Opis </w:t>
      </w:r>
      <w:r w:rsidR="00A25FD9" w:rsidRPr="009D005B">
        <w:t xml:space="preserve">najznačajnijih konkretnih </w:t>
      </w:r>
      <w:r w:rsidR="00DA560F" w:rsidRPr="009D005B">
        <w:t xml:space="preserve">poslova i zadataka na razini razdjela trebao bi </w:t>
      </w:r>
      <w:r w:rsidR="00A25FD9" w:rsidRPr="009D005B">
        <w:t xml:space="preserve">poslužiti kao osnova i uvod u </w:t>
      </w:r>
      <w:r w:rsidR="00840381" w:rsidRPr="009D005B">
        <w:t xml:space="preserve">daljnju razradu financijskog plana, odnosno </w:t>
      </w:r>
      <w:r w:rsidR="004E769F" w:rsidRPr="009D005B">
        <w:t>navedeni poslovi i zadaci trebaju reflektirati sadržaj programa i aktivnosti/</w:t>
      </w:r>
      <w:r w:rsidR="00587247">
        <w:t xml:space="preserve"> </w:t>
      </w:r>
      <w:r w:rsidR="004E769F" w:rsidRPr="009D005B">
        <w:t>projekata na općenitijoj razini</w:t>
      </w:r>
      <w:r w:rsidR="00840381" w:rsidRPr="009D005B">
        <w:t>.</w:t>
      </w:r>
      <w:r w:rsidR="004E196E">
        <w:t xml:space="preserve"> Stoga je potrebno opisati konkretne poslove i zadatke koje korisnik provodi u okviru svoje nadležnosti, s naglaskom na poslove i zadatke koje će provoditi u razdoblju za koje se priprema proračun, a ti poslovi i zadaci će se detaljnije obrazložiti na razini programa i pojedine aktivnosti. </w:t>
      </w:r>
    </w:p>
    <w:p w14:paraId="295BB38C" w14:textId="77777777" w:rsidR="0062331A" w:rsidRPr="009D005B" w:rsidRDefault="0062331A" w:rsidP="0062331A">
      <w:pPr>
        <w:pStyle w:val="Odlomakpopisa"/>
        <w:jc w:val="both"/>
      </w:pPr>
    </w:p>
    <w:p w14:paraId="3E03D15C" w14:textId="79DA7542" w:rsidR="0062331A" w:rsidRPr="009D005B" w:rsidRDefault="00CA47AE" w:rsidP="00713845">
      <w:pPr>
        <w:pStyle w:val="Odlomakpopisa"/>
        <w:numPr>
          <w:ilvl w:val="0"/>
          <w:numId w:val="9"/>
        </w:numPr>
        <w:jc w:val="both"/>
        <w:rPr>
          <w:b/>
        </w:rPr>
      </w:pPr>
      <w:r w:rsidRPr="009D005B">
        <w:rPr>
          <w:b/>
        </w:rPr>
        <w:t>Istaknuti ključne organizacijske promjene</w:t>
      </w:r>
      <w:r w:rsidR="009915DE" w:rsidRPr="009D005B">
        <w:rPr>
          <w:b/>
        </w:rPr>
        <w:t xml:space="preserve"> koje su utjecale na proračun</w:t>
      </w:r>
      <w:r w:rsidRPr="009D005B">
        <w:rPr>
          <w:b/>
        </w:rPr>
        <w:t>, ako ih je bilo</w:t>
      </w:r>
    </w:p>
    <w:p w14:paraId="540B97EA" w14:textId="344E62CA" w:rsidR="0062331A" w:rsidRPr="009D005B" w:rsidRDefault="00436F64" w:rsidP="0062331A">
      <w:pPr>
        <w:pStyle w:val="Odlomakpopisa"/>
        <w:jc w:val="both"/>
      </w:pPr>
      <w:r w:rsidRPr="009D005B">
        <w:t>Ukoliko je u odnosu na prethodno proračunsko razdoblje došlo do nekih organizacijskih promjena u razdjelu (npr. spajanje</w:t>
      </w:r>
      <w:r w:rsidR="008C1794">
        <w:t>/razdvajanje</w:t>
      </w:r>
      <w:r w:rsidRPr="009D005B">
        <w:t xml:space="preserve"> glava</w:t>
      </w:r>
      <w:r w:rsidR="008C1794">
        <w:t>/razdjela</w:t>
      </w:r>
      <w:r w:rsidRPr="009D005B">
        <w:t>, osnivanje novih agencija i slično</w:t>
      </w:r>
      <w:r w:rsidR="00FB4672">
        <w:t xml:space="preserve">, </w:t>
      </w:r>
      <w:r w:rsidR="008C1794">
        <w:t>uspostava novih razdjela</w:t>
      </w:r>
      <w:r w:rsidRPr="009D005B">
        <w:t xml:space="preserve">) ili ako se takve promjene očekuju u </w:t>
      </w:r>
      <w:r w:rsidR="00511D59">
        <w:t xml:space="preserve">narednom trogodišnjem </w:t>
      </w:r>
      <w:r w:rsidRPr="009D005B">
        <w:t>proračunskom razdoblju,</w:t>
      </w:r>
      <w:r w:rsidR="009915DE" w:rsidRPr="009D005B">
        <w:t xml:space="preserve"> a imaju značajan učinak na sam proračun (raspodjela ili korištenje sredstava definiranih proračunom)</w:t>
      </w:r>
      <w:r w:rsidR="00AB6DE0">
        <w:t>,</w:t>
      </w:r>
      <w:r w:rsidRPr="009D005B">
        <w:t xml:space="preserve"> te je promjene potrebno konkretno navesti. Organizacijske promjene važan su element planiranja državnog proračuna te je za razumijevanje predloženog financijskog plana važno navesti ih.</w:t>
      </w:r>
      <w:r w:rsidR="001667D8" w:rsidRPr="009D005B">
        <w:t xml:space="preserve"> </w:t>
      </w:r>
    </w:p>
    <w:p w14:paraId="589226AD" w14:textId="77777777" w:rsidR="00B95CCE" w:rsidRPr="009D005B" w:rsidRDefault="00B95CCE" w:rsidP="00E002B0">
      <w:pPr>
        <w:pStyle w:val="Odlomakpopisa"/>
        <w:spacing w:after="0"/>
        <w:jc w:val="both"/>
      </w:pPr>
    </w:p>
    <w:p w14:paraId="2A061D8E" w14:textId="60F75B70" w:rsidR="00DD0A24" w:rsidRPr="009D005B" w:rsidRDefault="00DD0A24" w:rsidP="00DD0A24">
      <w:pPr>
        <w:jc w:val="both"/>
      </w:pPr>
      <w:r w:rsidRPr="009D005B">
        <w:t>Prikaz unosa na razini razdjela te obrazac za unos teksta prikazani su u nastavku.</w:t>
      </w:r>
    </w:p>
    <w:p w14:paraId="5502A16B" w14:textId="38290874" w:rsidR="00DD0A24" w:rsidRPr="009D005B" w:rsidRDefault="00DD0A24" w:rsidP="00DD0A24">
      <w:pPr>
        <w:pBdr>
          <w:top w:val="dotted" w:sz="4" w:space="1" w:color="808080" w:themeColor="background1" w:themeShade="80"/>
          <w:bottom w:val="dotted" w:sz="4" w:space="1" w:color="808080" w:themeColor="background1" w:themeShade="80"/>
        </w:pBdr>
        <w:shd w:val="clear" w:color="auto" w:fill="D0CECE" w:themeFill="background2" w:themeFillShade="E6"/>
        <w:jc w:val="both"/>
        <w:rPr>
          <w:b/>
          <w:sz w:val="28"/>
        </w:rPr>
      </w:pPr>
      <w:r w:rsidRPr="009D005B">
        <w:rPr>
          <w:b/>
          <w:sz w:val="28"/>
        </w:rPr>
        <w:t>Šifra i naziv razdjela</w:t>
      </w:r>
    </w:p>
    <w:p w14:paraId="1B7EBF37" w14:textId="2F0BBFA7" w:rsidR="001331AC" w:rsidRPr="009D005B" w:rsidRDefault="00273E82" w:rsidP="00BA69A1">
      <w:pPr>
        <w:jc w:val="both"/>
      </w:pPr>
      <w:r w:rsidRPr="009D005B">
        <w:t>Obrazac za unos teksta:</w:t>
      </w:r>
    </w:p>
    <w:p w14:paraId="49E34646" w14:textId="35EDD6E0" w:rsidR="00273E82" w:rsidRPr="009D005B" w:rsidRDefault="00147690" w:rsidP="00273E82">
      <w:pPr>
        <w:spacing w:after="0"/>
        <w:jc w:val="both"/>
        <w:rPr>
          <w:i/>
        </w:rPr>
      </w:pPr>
      <w:r w:rsidRPr="009D005B">
        <w:rPr>
          <w:i/>
        </w:rPr>
        <w:t xml:space="preserve">Ovo tijelo/ </w:t>
      </w:r>
      <w:r w:rsidR="00273E82" w:rsidRPr="009D005B">
        <w:rPr>
          <w:i/>
        </w:rPr>
        <w:t>institucija obavlja sljedeće poslove i zadatke iz svoje nadležnosti:</w:t>
      </w:r>
    </w:p>
    <w:p w14:paraId="2F905B40" w14:textId="2D8ADD65" w:rsidR="00273E82" w:rsidRPr="009D005B" w:rsidRDefault="00273E82" w:rsidP="00713845">
      <w:pPr>
        <w:pStyle w:val="Odlomakpopisa"/>
        <w:numPr>
          <w:ilvl w:val="0"/>
          <w:numId w:val="10"/>
        </w:numPr>
        <w:jc w:val="both"/>
        <w:rPr>
          <w:i/>
        </w:rPr>
      </w:pPr>
      <w:r w:rsidRPr="009D005B">
        <w:rPr>
          <w:i/>
        </w:rPr>
        <w:t>………….</w:t>
      </w:r>
    </w:p>
    <w:p w14:paraId="310BD22D" w14:textId="21BDBEA6" w:rsidR="00273E82" w:rsidRPr="009D005B" w:rsidRDefault="00273E82" w:rsidP="00713845">
      <w:pPr>
        <w:pStyle w:val="Odlomakpopisa"/>
        <w:numPr>
          <w:ilvl w:val="0"/>
          <w:numId w:val="10"/>
        </w:numPr>
        <w:jc w:val="both"/>
        <w:rPr>
          <w:i/>
        </w:rPr>
      </w:pPr>
      <w:r w:rsidRPr="009D005B">
        <w:rPr>
          <w:i/>
        </w:rPr>
        <w:t>………….</w:t>
      </w:r>
    </w:p>
    <w:p w14:paraId="0274EA12" w14:textId="2C7AE02F" w:rsidR="00273E82" w:rsidRPr="009D005B" w:rsidRDefault="00273E82" w:rsidP="00713845">
      <w:pPr>
        <w:pStyle w:val="Odlomakpopisa"/>
        <w:numPr>
          <w:ilvl w:val="0"/>
          <w:numId w:val="10"/>
        </w:numPr>
        <w:jc w:val="both"/>
        <w:rPr>
          <w:i/>
        </w:rPr>
      </w:pPr>
      <w:r w:rsidRPr="009D005B">
        <w:rPr>
          <w:i/>
        </w:rPr>
        <w:t>………….</w:t>
      </w:r>
    </w:p>
    <w:p w14:paraId="2DFDB47D" w14:textId="77777777" w:rsidR="00436F64" w:rsidRPr="009D005B" w:rsidRDefault="00436F64" w:rsidP="00147690">
      <w:pPr>
        <w:spacing w:after="0"/>
        <w:jc w:val="both"/>
        <w:rPr>
          <w:i/>
        </w:rPr>
      </w:pPr>
      <w:r w:rsidRPr="009D005B">
        <w:rPr>
          <w:i/>
        </w:rPr>
        <w:t>(Ako je primjenjivo): U odnosu na prethodno proračunsko razdoblje došlo je do sljedećih organizacijskih promjena u sklopu ovog razdjela:</w:t>
      </w:r>
    </w:p>
    <w:p w14:paraId="6F08CA69" w14:textId="77777777" w:rsidR="00436F64" w:rsidRPr="009D005B" w:rsidRDefault="00436F64" w:rsidP="00436F64">
      <w:pPr>
        <w:pStyle w:val="Odlomakpopisa"/>
        <w:numPr>
          <w:ilvl w:val="0"/>
          <w:numId w:val="10"/>
        </w:numPr>
        <w:jc w:val="both"/>
        <w:rPr>
          <w:i/>
        </w:rPr>
      </w:pPr>
      <w:r w:rsidRPr="009D005B">
        <w:rPr>
          <w:i/>
        </w:rPr>
        <w:t>………….</w:t>
      </w:r>
    </w:p>
    <w:p w14:paraId="3F4A01CD" w14:textId="77777777" w:rsidR="00436F64" w:rsidRPr="009D005B" w:rsidRDefault="00436F64" w:rsidP="00436F64">
      <w:pPr>
        <w:pStyle w:val="Odlomakpopisa"/>
        <w:numPr>
          <w:ilvl w:val="0"/>
          <w:numId w:val="10"/>
        </w:numPr>
        <w:jc w:val="both"/>
        <w:rPr>
          <w:i/>
        </w:rPr>
      </w:pPr>
      <w:r w:rsidRPr="009D005B">
        <w:rPr>
          <w:i/>
        </w:rPr>
        <w:t>………….</w:t>
      </w:r>
    </w:p>
    <w:p w14:paraId="1533DF6E" w14:textId="77777777" w:rsidR="00436F64" w:rsidRPr="009D005B" w:rsidRDefault="00436F64" w:rsidP="00436F64">
      <w:pPr>
        <w:pStyle w:val="Odlomakpopisa"/>
        <w:numPr>
          <w:ilvl w:val="0"/>
          <w:numId w:val="10"/>
        </w:numPr>
        <w:jc w:val="both"/>
        <w:rPr>
          <w:i/>
        </w:rPr>
      </w:pPr>
      <w:r w:rsidRPr="009D005B">
        <w:rPr>
          <w:i/>
        </w:rPr>
        <w:t>………….</w:t>
      </w:r>
    </w:p>
    <w:tbl>
      <w:tblPr>
        <w:tblStyle w:val="Reetkatablice"/>
        <w:tblW w:w="0" w:type="auto"/>
        <w:tblLook w:val="04A0" w:firstRow="1" w:lastRow="0" w:firstColumn="1" w:lastColumn="0" w:noHBand="0" w:noVBand="1"/>
      </w:tblPr>
      <w:tblGrid>
        <w:gridCol w:w="1874"/>
        <w:gridCol w:w="1230"/>
        <w:gridCol w:w="1196"/>
        <w:gridCol w:w="1327"/>
        <w:gridCol w:w="1279"/>
        <w:gridCol w:w="1279"/>
        <w:gridCol w:w="1217"/>
      </w:tblGrid>
      <w:tr w:rsidR="00BA3F61" w:rsidRPr="009D005B" w14:paraId="7E7856D5" w14:textId="77777777" w:rsidTr="00E002B0">
        <w:tc>
          <w:tcPr>
            <w:tcW w:w="1980" w:type="dxa"/>
            <w:shd w:val="clear" w:color="auto" w:fill="D0CECE" w:themeFill="background2" w:themeFillShade="E6"/>
          </w:tcPr>
          <w:p w14:paraId="0C2DC389" w14:textId="77777777" w:rsidR="00DD0A24" w:rsidRPr="009D005B" w:rsidRDefault="00DD0A24" w:rsidP="00BA69A1">
            <w:pPr>
              <w:jc w:val="both"/>
            </w:pPr>
          </w:p>
          <w:p w14:paraId="44C1853C" w14:textId="77777777" w:rsidR="00147690" w:rsidRPr="009D005B" w:rsidRDefault="00147690" w:rsidP="00BA69A1">
            <w:pPr>
              <w:jc w:val="both"/>
            </w:pPr>
          </w:p>
        </w:tc>
        <w:tc>
          <w:tcPr>
            <w:tcW w:w="1237" w:type="dxa"/>
            <w:shd w:val="clear" w:color="auto" w:fill="D0CECE" w:themeFill="background2" w:themeFillShade="E6"/>
            <w:vAlign w:val="center"/>
          </w:tcPr>
          <w:p w14:paraId="4F211C59" w14:textId="400E887C" w:rsidR="00DD0A24" w:rsidRPr="009D005B" w:rsidRDefault="00BA3F61" w:rsidP="00BA3F61">
            <w:pPr>
              <w:jc w:val="center"/>
            </w:pPr>
            <w:r>
              <w:t>Izvršenje prethodne godine</w:t>
            </w:r>
          </w:p>
        </w:tc>
        <w:tc>
          <w:tcPr>
            <w:tcW w:w="1237" w:type="dxa"/>
            <w:shd w:val="clear" w:color="auto" w:fill="D0CECE" w:themeFill="background2" w:themeFillShade="E6"/>
            <w:vAlign w:val="center"/>
          </w:tcPr>
          <w:p w14:paraId="44495C19" w14:textId="0EFF6450" w:rsidR="00DD0A24" w:rsidRPr="009D005B" w:rsidRDefault="00DD0A24" w:rsidP="00BA3F61">
            <w:pPr>
              <w:jc w:val="center"/>
            </w:pPr>
            <w:r w:rsidRPr="009D005B">
              <w:t xml:space="preserve">Plan </w:t>
            </w:r>
            <w:r w:rsidR="00BA3F61">
              <w:t>tekuće godine</w:t>
            </w:r>
          </w:p>
        </w:tc>
        <w:tc>
          <w:tcPr>
            <w:tcW w:w="1237" w:type="dxa"/>
            <w:shd w:val="clear" w:color="auto" w:fill="D0CECE" w:themeFill="background2" w:themeFillShade="E6"/>
            <w:vAlign w:val="center"/>
          </w:tcPr>
          <w:p w14:paraId="4D5EF5C9" w14:textId="68B37059" w:rsidR="00DD0A24" w:rsidRPr="009D005B" w:rsidRDefault="00DD0A24" w:rsidP="00BA3F61">
            <w:pPr>
              <w:jc w:val="center"/>
            </w:pPr>
            <w:r w:rsidRPr="009D005B">
              <w:t xml:space="preserve">Plan </w:t>
            </w:r>
            <w:r w:rsidR="00BA3F61">
              <w:t>proračunske godine</w:t>
            </w:r>
          </w:p>
        </w:tc>
        <w:tc>
          <w:tcPr>
            <w:tcW w:w="1237" w:type="dxa"/>
            <w:shd w:val="clear" w:color="auto" w:fill="D0CECE" w:themeFill="background2" w:themeFillShade="E6"/>
            <w:vAlign w:val="center"/>
          </w:tcPr>
          <w:p w14:paraId="4F07FD88" w14:textId="0FE4A39B" w:rsidR="00DD0A24" w:rsidRPr="009D005B" w:rsidRDefault="00DD0A24" w:rsidP="00BA3F61">
            <w:pPr>
              <w:jc w:val="center"/>
            </w:pPr>
            <w:r w:rsidRPr="009D005B">
              <w:t xml:space="preserve">Plan </w:t>
            </w:r>
            <w:r w:rsidR="00BA3F61">
              <w:t>1. projekcijske godine</w:t>
            </w:r>
          </w:p>
        </w:tc>
        <w:tc>
          <w:tcPr>
            <w:tcW w:w="1237" w:type="dxa"/>
            <w:shd w:val="clear" w:color="auto" w:fill="D0CECE" w:themeFill="background2" w:themeFillShade="E6"/>
            <w:vAlign w:val="center"/>
          </w:tcPr>
          <w:p w14:paraId="00961843" w14:textId="3CE44AE6" w:rsidR="00DD0A24" w:rsidRPr="009D005B" w:rsidRDefault="00DD0A24" w:rsidP="00BA3F61">
            <w:pPr>
              <w:jc w:val="center"/>
            </w:pPr>
            <w:r w:rsidRPr="009D005B">
              <w:t xml:space="preserve">Plan </w:t>
            </w:r>
            <w:r w:rsidR="00BA3F61">
              <w:t>2. projekcijske godine</w:t>
            </w:r>
          </w:p>
        </w:tc>
        <w:tc>
          <w:tcPr>
            <w:tcW w:w="1237" w:type="dxa"/>
            <w:shd w:val="clear" w:color="auto" w:fill="D0CECE" w:themeFill="background2" w:themeFillShade="E6"/>
            <w:vAlign w:val="center"/>
          </w:tcPr>
          <w:p w14:paraId="192D6B41" w14:textId="341C862F" w:rsidR="00DD0A24" w:rsidRPr="009D005B" w:rsidRDefault="00511D59" w:rsidP="00BA3F61">
            <w:pPr>
              <w:jc w:val="center"/>
            </w:pPr>
            <w:r>
              <w:t>Ind.</w:t>
            </w:r>
            <w:r w:rsidR="004128AD" w:rsidRPr="009D005B">
              <w:t xml:space="preserve"> </w:t>
            </w:r>
            <w:r>
              <w:t>pror. god.</w:t>
            </w:r>
            <w:r w:rsidR="004128AD" w:rsidRPr="009D005B">
              <w:t>/</w:t>
            </w:r>
            <w:r w:rsidR="00BA3F61">
              <w:t>tek. god.</w:t>
            </w:r>
          </w:p>
        </w:tc>
      </w:tr>
      <w:tr w:rsidR="00BA3F61" w:rsidRPr="009D005B" w14:paraId="39A29335" w14:textId="77777777" w:rsidTr="00E002B0">
        <w:tc>
          <w:tcPr>
            <w:tcW w:w="1980" w:type="dxa"/>
          </w:tcPr>
          <w:p w14:paraId="69A813E3" w14:textId="2B0CF87B" w:rsidR="00407167" w:rsidRPr="009D005B" w:rsidRDefault="00407167" w:rsidP="00407167">
            <w:r w:rsidRPr="009D005B">
              <w:t>Šifra i naziv Glave 1</w:t>
            </w:r>
          </w:p>
        </w:tc>
        <w:tc>
          <w:tcPr>
            <w:tcW w:w="1237" w:type="dxa"/>
          </w:tcPr>
          <w:p w14:paraId="700FE047" w14:textId="77777777" w:rsidR="00407167" w:rsidRPr="009D005B" w:rsidRDefault="00407167" w:rsidP="00407167">
            <w:pPr>
              <w:jc w:val="both"/>
            </w:pPr>
          </w:p>
        </w:tc>
        <w:tc>
          <w:tcPr>
            <w:tcW w:w="1237" w:type="dxa"/>
          </w:tcPr>
          <w:p w14:paraId="2C1BE474" w14:textId="77777777" w:rsidR="00407167" w:rsidRPr="009D005B" w:rsidRDefault="00407167" w:rsidP="00407167">
            <w:pPr>
              <w:jc w:val="both"/>
            </w:pPr>
          </w:p>
        </w:tc>
        <w:tc>
          <w:tcPr>
            <w:tcW w:w="1237" w:type="dxa"/>
          </w:tcPr>
          <w:p w14:paraId="4517F5E8" w14:textId="77777777" w:rsidR="00407167" w:rsidRPr="009D005B" w:rsidRDefault="00407167" w:rsidP="00407167">
            <w:pPr>
              <w:jc w:val="both"/>
            </w:pPr>
          </w:p>
        </w:tc>
        <w:tc>
          <w:tcPr>
            <w:tcW w:w="1237" w:type="dxa"/>
          </w:tcPr>
          <w:p w14:paraId="43418EDC" w14:textId="77777777" w:rsidR="00407167" w:rsidRPr="009D005B" w:rsidRDefault="00407167" w:rsidP="00407167">
            <w:pPr>
              <w:jc w:val="both"/>
            </w:pPr>
          </w:p>
        </w:tc>
        <w:tc>
          <w:tcPr>
            <w:tcW w:w="1237" w:type="dxa"/>
          </w:tcPr>
          <w:p w14:paraId="451275FF" w14:textId="77777777" w:rsidR="00407167" w:rsidRPr="009D005B" w:rsidRDefault="00407167" w:rsidP="00407167">
            <w:pPr>
              <w:jc w:val="both"/>
            </w:pPr>
          </w:p>
        </w:tc>
        <w:tc>
          <w:tcPr>
            <w:tcW w:w="1237" w:type="dxa"/>
          </w:tcPr>
          <w:p w14:paraId="70459CF0" w14:textId="77777777" w:rsidR="00407167" w:rsidRPr="009D005B" w:rsidRDefault="00407167" w:rsidP="00407167">
            <w:pPr>
              <w:jc w:val="both"/>
            </w:pPr>
          </w:p>
        </w:tc>
      </w:tr>
      <w:tr w:rsidR="00BA3F61" w:rsidRPr="009D005B" w14:paraId="14428647" w14:textId="77777777" w:rsidTr="00E002B0">
        <w:tc>
          <w:tcPr>
            <w:tcW w:w="1980" w:type="dxa"/>
          </w:tcPr>
          <w:p w14:paraId="2CF62103" w14:textId="307B7DD2" w:rsidR="00407167" w:rsidRPr="009D005B" w:rsidRDefault="00407167" w:rsidP="00407167">
            <w:r w:rsidRPr="009D005B">
              <w:t>Šifra i naziv Glave 2</w:t>
            </w:r>
          </w:p>
        </w:tc>
        <w:tc>
          <w:tcPr>
            <w:tcW w:w="1237" w:type="dxa"/>
          </w:tcPr>
          <w:p w14:paraId="795D31E0" w14:textId="77777777" w:rsidR="00407167" w:rsidRPr="009D005B" w:rsidRDefault="00407167" w:rsidP="00407167">
            <w:pPr>
              <w:jc w:val="both"/>
            </w:pPr>
          </w:p>
        </w:tc>
        <w:tc>
          <w:tcPr>
            <w:tcW w:w="1237" w:type="dxa"/>
          </w:tcPr>
          <w:p w14:paraId="074F4AA6" w14:textId="77777777" w:rsidR="00407167" w:rsidRPr="009D005B" w:rsidRDefault="00407167" w:rsidP="00407167">
            <w:pPr>
              <w:jc w:val="both"/>
            </w:pPr>
          </w:p>
        </w:tc>
        <w:tc>
          <w:tcPr>
            <w:tcW w:w="1237" w:type="dxa"/>
          </w:tcPr>
          <w:p w14:paraId="07EF87EB" w14:textId="77777777" w:rsidR="00407167" w:rsidRPr="009D005B" w:rsidRDefault="00407167" w:rsidP="00407167">
            <w:pPr>
              <w:jc w:val="both"/>
            </w:pPr>
          </w:p>
        </w:tc>
        <w:tc>
          <w:tcPr>
            <w:tcW w:w="1237" w:type="dxa"/>
          </w:tcPr>
          <w:p w14:paraId="0B3DEC09" w14:textId="77777777" w:rsidR="00407167" w:rsidRPr="009D005B" w:rsidRDefault="00407167" w:rsidP="00407167">
            <w:pPr>
              <w:jc w:val="both"/>
            </w:pPr>
          </w:p>
        </w:tc>
        <w:tc>
          <w:tcPr>
            <w:tcW w:w="1237" w:type="dxa"/>
          </w:tcPr>
          <w:p w14:paraId="6194C872" w14:textId="77777777" w:rsidR="00407167" w:rsidRPr="009D005B" w:rsidRDefault="00407167" w:rsidP="00407167">
            <w:pPr>
              <w:jc w:val="both"/>
            </w:pPr>
          </w:p>
        </w:tc>
        <w:tc>
          <w:tcPr>
            <w:tcW w:w="1237" w:type="dxa"/>
          </w:tcPr>
          <w:p w14:paraId="23DA9994" w14:textId="77777777" w:rsidR="00407167" w:rsidRPr="009D005B" w:rsidRDefault="00407167" w:rsidP="00407167">
            <w:pPr>
              <w:jc w:val="both"/>
            </w:pPr>
          </w:p>
        </w:tc>
      </w:tr>
      <w:tr w:rsidR="00BA3F61" w:rsidRPr="009D005B" w14:paraId="5D65EBD0" w14:textId="77777777" w:rsidTr="00E002B0">
        <w:tc>
          <w:tcPr>
            <w:tcW w:w="1980" w:type="dxa"/>
            <w:shd w:val="clear" w:color="auto" w:fill="D0CECE" w:themeFill="background2" w:themeFillShade="E6"/>
          </w:tcPr>
          <w:p w14:paraId="247A5481" w14:textId="46CEDFE4" w:rsidR="00DD0A24" w:rsidRPr="009D005B" w:rsidRDefault="00DD0A24" w:rsidP="00BA69A1">
            <w:pPr>
              <w:jc w:val="both"/>
            </w:pPr>
            <w:r w:rsidRPr="009D005B">
              <w:t>Ukupno razdjel</w:t>
            </w:r>
          </w:p>
        </w:tc>
        <w:tc>
          <w:tcPr>
            <w:tcW w:w="1237" w:type="dxa"/>
            <w:shd w:val="clear" w:color="auto" w:fill="D0CECE" w:themeFill="background2" w:themeFillShade="E6"/>
          </w:tcPr>
          <w:p w14:paraId="04088BE5" w14:textId="77777777" w:rsidR="00DD0A24" w:rsidRPr="009D005B" w:rsidRDefault="00DD0A24" w:rsidP="00BA69A1">
            <w:pPr>
              <w:jc w:val="both"/>
            </w:pPr>
          </w:p>
        </w:tc>
        <w:tc>
          <w:tcPr>
            <w:tcW w:w="1237" w:type="dxa"/>
            <w:shd w:val="clear" w:color="auto" w:fill="D0CECE" w:themeFill="background2" w:themeFillShade="E6"/>
          </w:tcPr>
          <w:p w14:paraId="56EB780D" w14:textId="77777777" w:rsidR="00DD0A24" w:rsidRPr="009D005B" w:rsidRDefault="00DD0A24" w:rsidP="00BA69A1">
            <w:pPr>
              <w:jc w:val="both"/>
            </w:pPr>
          </w:p>
        </w:tc>
        <w:tc>
          <w:tcPr>
            <w:tcW w:w="1237" w:type="dxa"/>
            <w:shd w:val="clear" w:color="auto" w:fill="D0CECE" w:themeFill="background2" w:themeFillShade="E6"/>
          </w:tcPr>
          <w:p w14:paraId="22697CD7" w14:textId="77777777" w:rsidR="00DD0A24" w:rsidRPr="009D005B" w:rsidRDefault="00DD0A24" w:rsidP="00BA69A1">
            <w:pPr>
              <w:jc w:val="both"/>
            </w:pPr>
          </w:p>
        </w:tc>
        <w:tc>
          <w:tcPr>
            <w:tcW w:w="1237" w:type="dxa"/>
            <w:shd w:val="clear" w:color="auto" w:fill="D0CECE" w:themeFill="background2" w:themeFillShade="E6"/>
          </w:tcPr>
          <w:p w14:paraId="43E71015" w14:textId="77777777" w:rsidR="00DD0A24" w:rsidRPr="009D005B" w:rsidRDefault="00DD0A24" w:rsidP="00BA69A1">
            <w:pPr>
              <w:jc w:val="both"/>
            </w:pPr>
          </w:p>
        </w:tc>
        <w:tc>
          <w:tcPr>
            <w:tcW w:w="1237" w:type="dxa"/>
            <w:shd w:val="clear" w:color="auto" w:fill="D0CECE" w:themeFill="background2" w:themeFillShade="E6"/>
          </w:tcPr>
          <w:p w14:paraId="1260D684" w14:textId="77777777" w:rsidR="00DD0A24" w:rsidRPr="009D005B" w:rsidRDefault="00DD0A24" w:rsidP="00BA69A1">
            <w:pPr>
              <w:jc w:val="both"/>
            </w:pPr>
          </w:p>
        </w:tc>
        <w:tc>
          <w:tcPr>
            <w:tcW w:w="1237" w:type="dxa"/>
            <w:shd w:val="clear" w:color="auto" w:fill="D0CECE" w:themeFill="background2" w:themeFillShade="E6"/>
          </w:tcPr>
          <w:p w14:paraId="2812341C" w14:textId="77777777" w:rsidR="00DD0A24" w:rsidRPr="009D005B" w:rsidRDefault="00DD0A24" w:rsidP="00BA69A1">
            <w:pPr>
              <w:jc w:val="both"/>
            </w:pPr>
          </w:p>
        </w:tc>
      </w:tr>
    </w:tbl>
    <w:p w14:paraId="00C3784A" w14:textId="77777777" w:rsidR="009D005B" w:rsidRDefault="009D005B" w:rsidP="00DD0A24">
      <w:pPr>
        <w:jc w:val="both"/>
        <w:rPr>
          <w:b/>
          <w:u w:val="single"/>
        </w:rPr>
      </w:pPr>
    </w:p>
    <w:p w14:paraId="219C5C2A" w14:textId="77777777" w:rsidR="004532BC" w:rsidRDefault="004532BC" w:rsidP="00DD0A24">
      <w:pPr>
        <w:jc w:val="both"/>
        <w:rPr>
          <w:b/>
          <w:u w:val="single"/>
        </w:rPr>
      </w:pPr>
    </w:p>
    <w:p w14:paraId="140CC8B7" w14:textId="371E547F" w:rsidR="00BA69A1" w:rsidRPr="009D005B" w:rsidRDefault="00DD0A24" w:rsidP="00DD0A24">
      <w:pPr>
        <w:jc w:val="both"/>
        <w:rPr>
          <w:b/>
          <w:u w:val="single"/>
        </w:rPr>
      </w:pPr>
      <w:r w:rsidRPr="009D005B">
        <w:rPr>
          <w:b/>
          <w:u w:val="single"/>
        </w:rPr>
        <w:t>Razina glave</w:t>
      </w:r>
    </w:p>
    <w:p w14:paraId="17484A78" w14:textId="2F28C3BF" w:rsidR="00BC4924" w:rsidRPr="009D005B" w:rsidRDefault="0095283B" w:rsidP="0095283B">
      <w:pPr>
        <w:spacing w:after="0"/>
        <w:jc w:val="both"/>
      </w:pPr>
      <w:r w:rsidRPr="009D005B">
        <w:lastRenderedPageBreak/>
        <w:t>Dijelovi koji se unose na razini glave su sljedeći:</w:t>
      </w:r>
    </w:p>
    <w:p w14:paraId="2204D9EB" w14:textId="04D239F5" w:rsidR="0095283B" w:rsidRPr="009D005B" w:rsidRDefault="0095283B" w:rsidP="00713845">
      <w:pPr>
        <w:pStyle w:val="Odlomakpopisa"/>
        <w:numPr>
          <w:ilvl w:val="0"/>
          <w:numId w:val="12"/>
        </w:numPr>
        <w:jc w:val="both"/>
      </w:pPr>
      <w:r w:rsidRPr="009D005B">
        <w:t>Šifra i naziv glave</w:t>
      </w:r>
      <w:r w:rsidR="00BF16DB" w:rsidRPr="009D005B">
        <w:t xml:space="preserve"> te šifra i naziv RKP-a (ako je primjenjivo),</w:t>
      </w:r>
    </w:p>
    <w:p w14:paraId="139F43D3" w14:textId="1E82EB1D" w:rsidR="0095283B" w:rsidRPr="009D005B" w:rsidRDefault="0095283B" w:rsidP="00713845">
      <w:pPr>
        <w:pStyle w:val="Odlomakpopisa"/>
        <w:numPr>
          <w:ilvl w:val="0"/>
          <w:numId w:val="12"/>
        </w:numPr>
        <w:jc w:val="both"/>
      </w:pPr>
      <w:r w:rsidRPr="009D005B">
        <w:t>Najznačajniji poslovi i zadaci na razini glave</w:t>
      </w:r>
      <w:r w:rsidR="00DA560F" w:rsidRPr="009D005B">
        <w:t xml:space="preserve"> te</w:t>
      </w:r>
      <w:r w:rsidRPr="009D005B">
        <w:t xml:space="preserve"> na razini RKP-a (ako je primjenjivo),</w:t>
      </w:r>
    </w:p>
    <w:p w14:paraId="6A756198" w14:textId="6E1B8C89" w:rsidR="0095283B" w:rsidRPr="009D005B" w:rsidRDefault="0095283B" w:rsidP="00713845">
      <w:pPr>
        <w:pStyle w:val="Odlomakpopisa"/>
        <w:numPr>
          <w:ilvl w:val="0"/>
          <w:numId w:val="12"/>
        </w:numPr>
        <w:jc w:val="both"/>
      </w:pPr>
      <w:r w:rsidRPr="009D005B">
        <w:t>Planirana i izvršena financijska sredstva na razini glave</w:t>
      </w:r>
      <w:r w:rsidR="00DA560F" w:rsidRPr="009D005B">
        <w:t xml:space="preserve"> te na razini RKP-a (ako je primjenjivo)</w:t>
      </w:r>
      <w:r w:rsidRPr="009D005B">
        <w:t>.</w:t>
      </w:r>
    </w:p>
    <w:p w14:paraId="123B83D4" w14:textId="6FC0D75A" w:rsidR="00EA1022" w:rsidRPr="009D005B" w:rsidRDefault="00EA1022" w:rsidP="00EA1022">
      <w:pPr>
        <w:jc w:val="both"/>
      </w:pPr>
      <w:r w:rsidRPr="009D005B">
        <w:t>Šifra i naziv glave</w:t>
      </w:r>
      <w:r w:rsidR="00DA560F" w:rsidRPr="009D005B">
        <w:t>/ RKP-a</w:t>
      </w:r>
      <w:r w:rsidRPr="009D005B">
        <w:t xml:space="preserve"> te planirana i izvršena financijska sredstva na razini glave</w:t>
      </w:r>
      <w:r w:rsidR="00DA560F" w:rsidRPr="009D005B">
        <w:t>/ RKP-a</w:t>
      </w:r>
      <w:r w:rsidRPr="009D005B">
        <w:t xml:space="preserve"> popunjavaju se automatski iz SAP SEM aplikacije u koju je prethodno unesen financijski plan. Planirana i izvršena financijska sredstva prikazuju se tablično na način da su vidljiva izvršena</w:t>
      </w:r>
      <w:r w:rsidR="00B54E48" w:rsidRPr="009D005B">
        <w:t xml:space="preserve"> sredstva za prethodnu godinu</w:t>
      </w:r>
      <w:r w:rsidRPr="009D005B">
        <w:t xml:space="preserve"> i planirana sredstva </w:t>
      </w:r>
      <w:r w:rsidR="00B54E48" w:rsidRPr="009D005B">
        <w:t xml:space="preserve">za tekuću godinu i za predstojeće trogodišnje razdoblje </w:t>
      </w:r>
      <w:r w:rsidRPr="009D005B">
        <w:t>na razini glave</w:t>
      </w:r>
      <w:r w:rsidR="00DA560F" w:rsidRPr="009D005B">
        <w:t>/ RKP-a</w:t>
      </w:r>
      <w:r w:rsidRPr="009D005B">
        <w:t>.</w:t>
      </w:r>
    </w:p>
    <w:p w14:paraId="6B7B6CC3" w14:textId="5997485E" w:rsidR="00EA1022" w:rsidRPr="009D005B" w:rsidRDefault="00EA1022" w:rsidP="00DE5D3E">
      <w:pPr>
        <w:jc w:val="both"/>
        <w:rPr>
          <w:b/>
        </w:rPr>
      </w:pPr>
      <w:r w:rsidRPr="009D005B">
        <w:t>U prostoru za unos teksta potrebno je</w:t>
      </w:r>
      <w:r w:rsidR="00DE5D3E" w:rsidRPr="009D005B">
        <w:t xml:space="preserve"> </w:t>
      </w:r>
      <w:r w:rsidRPr="009D005B">
        <w:rPr>
          <w:b/>
        </w:rPr>
        <w:t xml:space="preserve">Opisati najznačajnije poslove i zadatke na razini glave </w:t>
      </w:r>
      <w:r w:rsidR="00DA560F" w:rsidRPr="009D005B">
        <w:rPr>
          <w:b/>
        </w:rPr>
        <w:t>te</w:t>
      </w:r>
      <w:r w:rsidRPr="009D005B">
        <w:rPr>
          <w:b/>
        </w:rPr>
        <w:t xml:space="preserve"> na razini RKP-a (ako je primjenjivo)</w:t>
      </w:r>
      <w:r w:rsidR="00DE5D3E" w:rsidRPr="009D005B">
        <w:rPr>
          <w:b/>
        </w:rPr>
        <w:t>.</w:t>
      </w:r>
    </w:p>
    <w:p w14:paraId="23F8CD88" w14:textId="193CB304" w:rsidR="00695E4F" w:rsidRDefault="00436F64" w:rsidP="00DE5D3E">
      <w:pPr>
        <w:jc w:val="both"/>
      </w:pPr>
      <w:r w:rsidRPr="009D005B">
        <w:t>U slučaju da</w:t>
      </w:r>
      <w:r w:rsidR="00D579C2">
        <w:t xml:space="preserve"> razdjel ima samo jednu glavu, odnosno ako</w:t>
      </w:r>
      <w:r w:rsidRPr="009D005B">
        <w:t xml:space="preserve"> je glava jednako razdjel, </w:t>
      </w:r>
      <w:r w:rsidR="00DE400E">
        <w:t xml:space="preserve">u SAP SEM aplikaciju je potrebno unijeti razinu glave (brojčanu oznaku i naziv glave) zajedno s planiranim i izvršenim financijskim sredstvima na razini glave, ali </w:t>
      </w:r>
      <w:r w:rsidRPr="009D005B">
        <w:t>nije potrebno unositi opis najznačajnijih poslova i zadataka jer su isti već navedeni na razini razdjela.</w:t>
      </w:r>
      <w:r w:rsidR="00880F86">
        <w:t xml:space="preserve"> </w:t>
      </w:r>
      <w:r w:rsidR="00D579C2">
        <w:t>Ukoliko se razdjel sastoji od više glava, potrebno je za sve glave unijeti o</w:t>
      </w:r>
      <w:r w:rsidR="00880F86">
        <w:t>pis najznačajnijih poslova i zadataka</w:t>
      </w:r>
      <w:r w:rsidR="00D579C2">
        <w:t xml:space="preserve"> pojedine</w:t>
      </w:r>
      <w:r w:rsidR="00880F86">
        <w:t xml:space="preserve"> glave</w:t>
      </w:r>
      <w:r w:rsidR="00D579C2">
        <w:t xml:space="preserve"> (uključujući i za glavu koja nosi isti naziv kao cijeli razdjel, primjerice glava Ministarstvo XX u sklopu razdjela Ministarstvo XX)</w:t>
      </w:r>
      <w:r w:rsidR="00695E4F">
        <w:t>.</w:t>
      </w:r>
    </w:p>
    <w:p w14:paraId="7C079E1D" w14:textId="79A52DD3" w:rsidR="00EA1022" w:rsidRPr="009D005B" w:rsidRDefault="0095283B" w:rsidP="00DE5D3E">
      <w:pPr>
        <w:jc w:val="both"/>
      </w:pPr>
      <w:r w:rsidRPr="009D005B">
        <w:t xml:space="preserve">Za glave koje unutar sebe imaju više proračunskih </w:t>
      </w:r>
      <w:r w:rsidR="00EA1022" w:rsidRPr="009D005B">
        <w:t xml:space="preserve">korisnika, a koji nisu posebno razdvojeni kao RKP-ovi, potrebno je prvo navesti koliko i koje korisnike glava obuhvaća (npr. glava 10208 Proračunski korisnici u socijalnoj skrbi obuhvaća XY centara socijalne skrbi, XY centara za odgoj i obrazovanje, XY centara za rehabilitaciju, XY domova za djecu, itd.). </w:t>
      </w:r>
      <w:r w:rsidR="00DE5D3E" w:rsidRPr="009D005B">
        <w:t>Prateći navod o korisnicima koje glava obuhvaća</w:t>
      </w:r>
      <w:r w:rsidR="00EA1022" w:rsidRPr="009D005B">
        <w:t xml:space="preserve"> potrebno je opisati poslove i zadatke koji se obavljaju na razini glave, a kako bi bilo jasno koji je opseg rada na razini glave te koje su to skupine aktivnosti za koje se planiraju sredstva iz državnog proračuna. </w:t>
      </w:r>
      <w:r w:rsidR="00BF16DB" w:rsidRPr="009D005B">
        <w:t>Za glave koje objedinjuju više RKP-ova posebno iskazanih u državnom proračunu</w:t>
      </w:r>
      <w:r w:rsidR="00840381" w:rsidRPr="009D005B">
        <w:t>, RKP-ovi se u online sustav unose kao zasebna razina te se poslovi i zadaci opisuju na razini pojedinog RKP-a, a ne na razini glave.</w:t>
      </w:r>
    </w:p>
    <w:p w14:paraId="61CB0EF1" w14:textId="06886A70" w:rsidR="005B1F49" w:rsidRDefault="00840381" w:rsidP="00DE5D3E">
      <w:pPr>
        <w:jc w:val="both"/>
      </w:pPr>
      <w:r w:rsidRPr="009D005B">
        <w:t xml:space="preserve">Ni u slučaju opisa poslova i zadataka na razini glave ni u slučaju opisa poslova i zadataka na razini RKP-a </w:t>
      </w:r>
      <w:r w:rsidR="00EA1022" w:rsidRPr="009D005B">
        <w:t xml:space="preserve">ne preslikava </w:t>
      </w:r>
      <w:r w:rsidRPr="009D005B">
        <w:t xml:space="preserve">se </w:t>
      </w:r>
      <w:r w:rsidR="00EA1022" w:rsidRPr="009D005B">
        <w:t>tekst iz Uredbe o unutarnjem ustrojstvu koja sadrži općenite informacije o nadležnostima</w:t>
      </w:r>
      <w:r w:rsidR="00B66D83" w:rsidRPr="009D005B">
        <w:t>,</w:t>
      </w:r>
      <w:r w:rsidR="00EA1022" w:rsidRPr="009D005B">
        <w:t xml:space="preserve"> </w:t>
      </w:r>
      <w:r w:rsidR="00B66D83" w:rsidRPr="009D005B">
        <w:t>ali ne konkretne aktivnosti, odnosno opis konkretnih poslova i zadataka koje korisnik provodi u okviru svoje nadležnosti.</w:t>
      </w:r>
    </w:p>
    <w:p w14:paraId="3A68007D" w14:textId="77777777" w:rsidR="004532BC" w:rsidRDefault="004532BC" w:rsidP="00DE5D3E">
      <w:pPr>
        <w:jc w:val="both"/>
      </w:pPr>
    </w:p>
    <w:p w14:paraId="70759A75" w14:textId="7ADF02FE" w:rsidR="00985023" w:rsidRDefault="00985023" w:rsidP="005D3B85">
      <w:pPr>
        <w:pStyle w:val="Odlomakpopisa"/>
        <w:numPr>
          <w:ilvl w:val="0"/>
          <w:numId w:val="25"/>
        </w:numPr>
        <w:jc w:val="both"/>
        <w:rPr>
          <w:b/>
        </w:rPr>
      </w:pPr>
      <w:r>
        <w:rPr>
          <w:b/>
        </w:rPr>
        <w:t>Prikaz unosa na razini glave u slučaju da jedan proračunski korisnik ima samo jednu glavu unutar razdjela (glava jednako razdjel)</w:t>
      </w:r>
    </w:p>
    <w:p w14:paraId="318FC4EA" w14:textId="19729940" w:rsidR="00985023" w:rsidRPr="009D005B" w:rsidRDefault="00985023" w:rsidP="00985023">
      <w:pPr>
        <w:pBdr>
          <w:top w:val="dotted" w:sz="4" w:space="1" w:color="808080" w:themeColor="background1" w:themeShade="80"/>
          <w:bottom w:val="dotted" w:sz="4" w:space="1" w:color="808080" w:themeColor="background1" w:themeShade="80"/>
        </w:pBdr>
        <w:shd w:val="clear" w:color="auto" w:fill="D0CECE" w:themeFill="background2" w:themeFillShade="E6"/>
        <w:jc w:val="both"/>
        <w:rPr>
          <w:b/>
          <w:sz w:val="28"/>
        </w:rPr>
      </w:pPr>
      <w:r w:rsidRPr="009D005B">
        <w:rPr>
          <w:b/>
          <w:sz w:val="28"/>
        </w:rPr>
        <w:t xml:space="preserve">Šifra i naziv glave </w:t>
      </w:r>
    </w:p>
    <w:tbl>
      <w:tblPr>
        <w:tblStyle w:val="Reetkatablice"/>
        <w:tblW w:w="0" w:type="auto"/>
        <w:tblLook w:val="04A0" w:firstRow="1" w:lastRow="0" w:firstColumn="1" w:lastColumn="0" w:noHBand="0" w:noVBand="1"/>
      </w:tblPr>
      <w:tblGrid>
        <w:gridCol w:w="1777"/>
        <w:gridCol w:w="1255"/>
        <w:gridCol w:w="1237"/>
        <w:gridCol w:w="1327"/>
        <w:gridCol w:w="1279"/>
        <w:gridCol w:w="1279"/>
        <w:gridCol w:w="1248"/>
      </w:tblGrid>
      <w:tr w:rsidR="00511D59" w:rsidRPr="009D005B" w14:paraId="4A73C04A" w14:textId="77777777" w:rsidTr="00E002B0">
        <w:tc>
          <w:tcPr>
            <w:tcW w:w="1838" w:type="dxa"/>
            <w:shd w:val="clear" w:color="auto" w:fill="D0CECE" w:themeFill="background2" w:themeFillShade="E6"/>
          </w:tcPr>
          <w:p w14:paraId="000CABF0" w14:textId="77777777" w:rsidR="00511D59" w:rsidRPr="009D005B" w:rsidRDefault="00511D59" w:rsidP="00511D59">
            <w:pPr>
              <w:jc w:val="both"/>
            </w:pPr>
          </w:p>
          <w:p w14:paraId="012CC446" w14:textId="77777777" w:rsidR="00511D59" w:rsidRPr="009D005B" w:rsidRDefault="00511D59" w:rsidP="00511D59">
            <w:pPr>
              <w:jc w:val="both"/>
            </w:pPr>
          </w:p>
        </w:tc>
        <w:tc>
          <w:tcPr>
            <w:tcW w:w="1260" w:type="dxa"/>
            <w:shd w:val="clear" w:color="auto" w:fill="D0CECE" w:themeFill="background2" w:themeFillShade="E6"/>
            <w:vAlign w:val="center"/>
          </w:tcPr>
          <w:p w14:paraId="2D7259BE" w14:textId="37AB9E80" w:rsidR="00511D59" w:rsidRPr="009D005B" w:rsidRDefault="00511D59" w:rsidP="00511D59">
            <w:pPr>
              <w:jc w:val="center"/>
            </w:pPr>
            <w:r>
              <w:t>Izvršenje prethodne godine</w:t>
            </w:r>
          </w:p>
        </w:tc>
        <w:tc>
          <w:tcPr>
            <w:tcW w:w="1261" w:type="dxa"/>
            <w:shd w:val="clear" w:color="auto" w:fill="D0CECE" w:themeFill="background2" w:themeFillShade="E6"/>
            <w:vAlign w:val="center"/>
          </w:tcPr>
          <w:p w14:paraId="16E9AAE1" w14:textId="7E949C57" w:rsidR="00511D59" w:rsidRPr="009D005B" w:rsidRDefault="00511D59" w:rsidP="00511D59">
            <w:pPr>
              <w:jc w:val="center"/>
            </w:pPr>
            <w:r w:rsidRPr="009D005B">
              <w:t xml:space="preserve">Plan </w:t>
            </w:r>
            <w:r>
              <w:t>tekuće godine</w:t>
            </w:r>
          </w:p>
        </w:tc>
        <w:tc>
          <w:tcPr>
            <w:tcW w:w="1261" w:type="dxa"/>
            <w:shd w:val="clear" w:color="auto" w:fill="D0CECE" w:themeFill="background2" w:themeFillShade="E6"/>
            <w:vAlign w:val="center"/>
          </w:tcPr>
          <w:p w14:paraId="1D4D4245" w14:textId="4D7007C7" w:rsidR="00511D59" w:rsidRPr="009D005B" w:rsidRDefault="00511D59" w:rsidP="00511D59">
            <w:pPr>
              <w:jc w:val="center"/>
            </w:pPr>
            <w:r w:rsidRPr="009D005B">
              <w:t xml:space="preserve">Plan </w:t>
            </w:r>
            <w:r>
              <w:t>proračunske godine</w:t>
            </w:r>
          </w:p>
        </w:tc>
        <w:tc>
          <w:tcPr>
            <w:tcW w:w="1260" w:type="dxa"/>
            <w:shd w:val="clear" w:color="auto" w:fill="D0CECE" w:themeFill="background2" w:themeFillShade="E6"/>
            <w:vAlign w:val="center"/>
          </w:tcPr>
          <w:p w14:paraId="37F42450" w14:textId="0B62F7B5" w:rsidR="00511D59" w:rsidRPr="009D005B" w:rsidRDefault="00511D59" w:rsidP="00511D59">
            <w:pPr>
              <w:jc w:val="center"/>
            </w:pPr>
            <w:r w:rsidRPr="009D005B">
              <w:t xml:space="preserve">Plan </w:t>
            </w:r>
            <w:r>
              <w:t>1. projekcijske godine</w:t>
            </w:r>
          </w:p>
        </w:tc>
        <w:tc>
          <w:tcPr>
            <w:tcW w:w="1261" w:type="dxa"/>
            <w:shd w:val="clear" w:color="auto" w:fill="D0CECE" w:themeFill="background2" w:themeFillShade="E6"/>
            <w:vAlign w:val="center"/>
          </w:tcPr>
          <w:p w14:paraId="2C21E356" w14:textId="2B7E2427" w:rsidR="00511D59" w:rsidRPr="009D005B" w:rsidRDefault="00511D59" w:rsidP="00511D59">
            <w:pPr>
              <w:jc w:val="center"/>
            </w:pPr>
            <w:r w:rsidRPr="009D005B">
              <w:t xml:space="preserve">Plan </w:t>
            </w:r>
            <w:r>
              <w:t>2. projekcijske godine</w:t>
            </w:r>
          </w:p>
        </w:tc>
        <w:tc>
          <w:tcPr>
            <w:tcW w:w="1261" w:type="dxa"/>
            <w:shd w:val="clear" w:color="auto" w:fill="D0CECE" w:themeFill="background2" w:themeFillShade="E6"/>
            <w:vAlign w:val="center"/>
          </w:tcPr>
          <w:p w14:paraId="2B1B1EA7" w14:textId="552AC2B7" w:rsidR="00511D59" w:rsidRPr="009D005B" w:rsidRDefault="00511D59" w:rsidP="00511D59">
            <w:pPr>
              <w:jc w:val="center"/>
            </w:pPr>
            <w:r>
              <w:t>Ind.</w:t>
            </w:r>
            <w:r w:rsidRPr="009D005B">
              <w:t xml:space="preserve"> </w:t>
            </w:r>
            <w:r>
              <w:t>pror. god.</w:t>
            </w:r>
            <w:r w:rsidRPr="009D005B">
              <w:t>/</w:t>
            </w:r>
            <w:r>
              <w:t>tek. god.</w:t>
            </w:r>
          </w:p>
        </w:tc>
      </w:tr>
      <w:tr w:rsidR="00985023" w:rsidRPr="009D005B" w14:paraId="4B6BCAF6" w14:textId="77777777" w:rsidTr="002A2B16">
        <w:tc>
          <w:tcPr>
            <w:tcW w:w="1838" w:type="dxa"/>
          </w:tcPr>
          <w:p w14:paraId="55A4A5A2" w14:textId="5C6DE75E" w:rsidR="00985023" w:rsidRPr="009D005B" w:rsidRDefault="00985023" w:rsidP="002A2B16">
            <w:r w:rsidRPr="009D005B">
              <w:t xml:space="preserve">Šifra i naziv Glave </w:t>
            </w:r>
          </w:p>
        </w:tc>
        <w:tc>
          <w:tcPr>
            <w:tcW w:w="1260" w:type="dxa"/>
          </w:tcPr>
          <w:p w14:paraId="28730E05" w14:textId="77777777" w:rsidR="00985023" w:rsidRPr="009D005B" w:rsidRDefault="00985023" w:rsidP="002A2B16">
            <w:pPr>
              <w:jc w:val="both"/>
            </w:pPr>
          </w:p>
        </w:tc>
        <w:tc>
          <w:tcPr>
            <w:tcW w:w="1261" w:type="dxa"/>
          </w:tcPr>
          <w:p w14:paraId="60EDAB4F" w14:textId="77777777" w:rsidR="00985023" w:rsidRPr="009D005B" w:rsidRDefault="00985023" w:rsidP="002A2B16">
            <w:pPr>
              <w:jc w:val="both"/>
            </w:pPr>
          </w:p>
        </w:tc>
        <w:tc>
          <w:tcPr>
            <w:tcW w:w="1261" w:type="dxa"/>
          </w:tcPr>
          <w:p w14:paraId="18D1D935" w14:textId="77777777" w:rsidR="00985023" w:rsidRPr="009D005B" w:rsidRDefault="00985023" w:rsidP="002A2B16">
            <w:pPr>
              <w:jc w:val="both"/>
            </w:pPr>
          </w:p>
        </w:tc>
        <w:tc>
          <w:tcPr>
            <w:tcW w:w="1260" w:type="dxa"/>
          </w:tcPr>
          <w:p w14:paraId="4586821F" w14:textId="77777777" w:rsidR="00985023" w:rsidRPr="009D005B" w:rsidRDefault="00985023" w:rsidP="002A2B16">
            <w:pPr>
              <w:jc w:val="both"/>
            </w:pPr>
          </w:p>
        </w:tc>
        <w:tc>
          <w:tcPr>
            <w:tcW w:w="1261" w:type="dxa"/>
          </w:tcPr>
          <w:p w14:paraId="543ABE1F" w14:textId="77777777" w:rsidR="00985023" w:rsidRPr="009D005B" w:rsidRDefault="00985023" w:rsidP="002A2B16">
            <w:pPr>
              <w:jc w:val="both"/>
            </w:pPr>
          </w:p>
        </w:tc>
        <w:tc>
          <w:tcPr>
            <w:tcW w:w="1261" w:type="dxa"/>
          </w:tcPr>
          <w:p w14:paraId="6C9C8373" w14:textId="77777777" w:rsidR="00985023" w:rsidRPr="009D005B" w:rsidRDefault="00985023" w:rsidP="002A2B16">
            <w:pPr>
              <w:jc w:val="both"/>
            </w:pPr>
          </w:p>
        </w:tc>
      </w:tr>
    </w:tbl>
    <w:p w14:paraId="5882B32C" w14:textId="29208437" w:rsidR="00985023" w:rsidRDefault="00985023" w:rsidP="004A0AA9">
      <w:pPr>
        <w:pStyle w:val="Odlomakpopisa"/>
        <w:jc w:val="both"/>
        <w:rPr>
          <w:b/>
        </w:rPr>
      </w:pPr>
    </w:p>
    <w:p w14:paraId="78487E32" w14:textId="3DC7976B" w:rsidR="004A5F4E" w:rsidRDefault="004A5F4E">
      <w:pPr>
        <w:pStyle w:val="Odlomakpopisa"/>
        <w:jc w:val="both"/>
        <w:rPr>
          <w:b/>
        </w:rPr>
      </w:pPr>
      <w:r>
        <w:rPr>
          <w:b/>
        </w:rPr>
        <w:br w:type="page"/>
      </w:r>
    </w:p>
    <w:p w14:paraId="57CDF090" w14:textId="5424D575" w:rsidR="00CA7605" w:rsidRPr="009D005B" w:rsidRDefault="00CA7605" w:rsidP="005D3B85">
      <w:pPr>
        <w:pStyle w:val="Odlomakpopisa"/>
        <w:numPr>
          <w:ilvl w:val="0"/>
          <w:numId w:val="25"/>
        </w:numPr>
        <w:jc w:val="both"/>
        <w:rPr>
          <w:b/>
        </w:rPr>
      </w:pPr>
      <w:r w:rsidRPr="009D005B">
        <w:rPr>
          <w:b/>
        </w:rPr>
        <w:lastRenderedPageBreak/>
        <w:t>Prikaz unosa na razini glave u slučaju da jedan proračunski korisnik ima više glava unutar razdjela</w:t>
      </w:r>
      <w:r w:rsidR="00985023">
        <w:rPr>
          <w:b/>
        </w:rPr>
        <w:t xml:space="preserve"> te obrazac za unos </w:t>
      </w:r>
      <w:r w:rsidR="00D52D3E">
        <w:rPr>
          <w:b/>
        </w:rPr>
        <w:t>teksta</w:t>
      </w:r>
    </w:p>
    <w:p w14:paraId="1292B5C2" w14:textId="77777777" w:rsidR="00CA7605" w:rsidRPr="009D005B" w:rsidRDefault="00CA7605" w:rsidP="00CA7605">
      <w:pPr>
        <w:pBdr>
          <w:top w:val="dotted" w:sz="4" w:space="1" w:color="808080" w:themeColor="background1" w:themeShade="80"/>
          <w:bottom w:val="dotted" w:sz="4" w:space="1" w:color="808080" w:themeColor="background1" w:themeShade="80"/>
        </w:pBdr>
        <w:shd w:val="clear" w:color="auto" w:fill="D0CECE" w:themeFill="background2" w:themeFillShade="E6"/>
        <w:jc w:val="both"/>
        <w:rPr>
          <w:b/>
          <w:sz w:val="28"/>
        </w:rPr>
      </w:pPr>
      <w:r w:rsidRPr="009D005B">
        <w:rPr>
          <w:b/>
          <w:sz w:val="28"/>
        </w:rPr>
        <w:t>Šifra i naziv glave 1</w:t>
      </w:r>
    </w:p>
    <w:p w14:paraId="2153871B" w14:textId="77777777" w:rsidR="00CA7605" w:rsidRPr="009D005B" w:rsidRDefault="00CA7605" w:rsidP="00CA7605">
      <w:pPr>
        <w:jc w:val="both"/>
      </w:pPr>
      <w:r w:rsidRPr="009D005B">
        <w:t>Obrazac za unos teksta:</w:t>
      </w:r>
    </w:p>
    <w:p w14:paraId="4D755A86" w14:textId="0B882BD5" w:rsidR="00CA7605" w:rsidRPr="009D005B" w:rsidRDefault="00CA7605" w:rsidP="00CA7605">
      <w:pPr>
        <w:spacing w:after="0"/>
        <w:jc w:val="both"/>
        <w:rPr>
          <w:i/>
        </w:rPr>
      </w:pPr>
      <w:r w:rsidRPr="009D005B">
        <w:rPr>
          <w:i/>
        </w:rPr>
        <w:t>Na razini ove glave provode se sljedeći poslovi i zadaci:</w:t>
      </w:r>
    </w:p>
    <w:p w14:paraId="2A1EAA09" w14:textId="77777777" w:rsidR="00CA7605" w:rsidRPr="009D005B" w:rsidRDefault="00CA7605" w:rsidP="00CA7605">
      <w:pPr>
        <w:pStyle w:val="Odlomakpopisa"/>
        <w:numPr>
          <w:ilvl w:val="0"/>
          <w:numId w:val="10"/>
        </w:numPr>
        <w:jc w:val="both"/>
        <w:rPr>
          <w:i/>
        </w:rPr>
      </w:pPr>
      <w:r w:rsidRPr="009D005B">
        <w:rPr>
          <w:i/>
        </w:rPr>
        <w:t>………….</w:t>
      </w:r>
    </w:p>
    <w:p w14:paraId="756DEF90" w14:textId="77777777" w:rsidR="00CA7605" w:rsidRPr="009D005B" w:rsidRDefault="00CA7605" w:rsidP="00CA7605">
      <w:pPr>
        <w:pStyle w:val="Odlomakpopisa"/>
        <w:numPr>
          <w:ilvl w:val="0"/>
          <w:numId w:val="10"/>
        </w:numPr>
        <w:jc w:val="both"/>
        <w:rPr>
          <w:i/>
        </w:rPr>
      </w:pPr>
      <w:r w:rsidRPr="009D005B">
        <w:rPr>
          <w:i/>
        </w:rPr>
        <w:t>………….</w:t>
      </w:r>
    </w:p>
    <w:p w14:paraId="158C4E6B" w14:textId="77777777" w:rsidR="00CA7605" w:rsidRPr="009D005B" w:rsidRDefault="00CA7605" w:rsidP="00CA7605">
      <w:pPr>
        <w:pStyle w:val="Odlomakpopisa"/>
        <w:numPr>
          <w:ilvl w:val="0"/>
          <w:numId w:val="10"/>
        </w:numPr>
        <w:jc w:val="both"/>
        <w:rPr>
          <w:i/>
        </w:rPr>
      </w:pPr>
      <w:r w:rsidRPr="009D005B">
        <w:rPr>
          <w:i/>
        </w:rPr>
        <w:t>………….</w:t>
      </w:r>
    </w:p>
    <w:tbl>
      <w:tblPr>
        <w:tblStyle w:val="Reetkatablice"/>
        <w:tblW w:w="0" w:type="auto"/>
        <w:tblLook w:val="04A0" w:firstRow="1" w:lastRow="0" w:firstColumn="1" w:lastColumn="0" w:noHBand="0" w:noVBand="1"/>
      </w:tblPr>
      <w:tblGrid>
        <w:gridCol w:w="1777"/>
        <w:gridCol w:w="1255"/>
        <w:gridCol w:w="1237"/>
        <w:gridCol w:w="1327"/>
        <w:gridCol w:w="1279"/>
        <w:gridCol w:w="1279"/>
        <w:gridCol w:w="1248"/>
      </w:tblGrid>
      <w:tr w:rsidR="00511D59" w:rsidRPr="009D005B" w14:paraId="6694EFC5" w14:textId="77777777" w:rsidTr="00E002B0">
        <w:tc>
          <w:tcPr>
            <w:tcW w:w="1838" w:type="dxa"/>
            <w:shd w:val="clear" w:color="auto" w:fill="D0CECE" w:themeFill="background2" w:themeFillShade="E6"/>
          </w:tcPr>
          <w:p w14:paraId="42A90FF3" w14:textId="77777777" w:rsidR="00511D59" w:rsidRPr="009D005B" w:rsidRDefault="00511D59" w:rsidP="00511D59">
            <w:pPr>
              <w:jc w:val="both"/>
            </w:pPr>
          </w:p>
          <w:p w14:paraId="6AD5B624" w14:textId="77777777" w:rsidR="00511D59" w:rsidRPr="009D005B" w:rsidRDefault="00511D59" w:rsidP="00511D59">
            <w:pPr>
              <w:jc w:val="both"/>
            </w:pPr>
          </w:p>
        </w:tc>
        <w:tc>
          <w:tcPr>
            <w:tcW w:w="1260" w:type="dxa"/>
            <w:shd w:val="clear" w:color="auto" w:fill="D0CECE" w:themeFill="background2" w:themeFillShade="E6"/>
            <w:vAlign w:val="center"/>
          </w:tcPr>
          <w:p w14:paraId="23B96D41" w14:textId="1DD7396F" w:rsidR="00511D59" w:rsidRPr="009D005B" w:rsidRDefault="00511D59" w:rsidP="00511D59">
            <w:pPr>
              <w:jc w:val="center"/>
            </w:pPr>
            <w:r>
              <w:t>Izvršenje prethodne godine</w:t>
            </w:r>
          </w:p>
        </w:tc>
        <w:tc>
          <w:tcPr>
            <w:tcW w:w="1261" w:type="dxa"/>
            <w:shd w:val="clear" w:color="auto" w:fill="D0CECE" w:themeFill="background2" w:themeFillShade="E6"/>
            <w:vAlign w:val="center"/>
          </w:tcPr>
          <w:p w14:paraId="1BA118ED" w14:textId="2D116326" w:rsidR="00511D59" w:rsidRPr="009D005B" w:rsidRDefault="00511D59" w:rsidP="00511D59">
            <w:pPr>
              <w:jc w:val="center"/>
            </w:pPr>
            <w:r w:rsidRPr="009D005B">
              <w:t xml:space="preserve">Plan </w:t>
            </w:r>
            <w:r>
              <w:t>tekuće godine</w:t>
            </w:r>
          </w:p>
        </w:tc>
        <w:tc>
          <w:tcPr>
            <w:tcW w:w="1261" w:type="dxa"/>
            <w:shd w:val="clear" w:color="auto" w:fill="D0CECE" w:themeFill="background2" w:themeFillShade="E6"/>
            <w:vAlign w:val="center"/>
          </w:tcPr>
          <w:p w14:paraId="0E460C6D" w14:textId="46E2E9E2" w:rsidR="00511D59" w:rsidRPr="009D005B" w:rsidRDefault="00511D59" w:rsidP="00511D59">
            <w:pPr>
              <w:jc w:val="center"/>
            </w:pPr>
            <w:r w:rsidRPr="009D005B">
              <w:t xml:space="preserve">Plan </w:t>
            </w:r>
            <w:r>
              <w:t>proračunske godine</w:t>
            </w:r>
          </w:p>
        </w:tc>
        <w:tc>
          <w:tcPr>
            <w:tcW w:w="1260" w:type="dxa"/>
            <w:shd w:val="clear" w:color="auto" w:fill="D0CECE" w:themeFill="background2" w:themeFillShade="E6"/>
            <w:vAlign w:val="center"/>
          </w:tcPr>
          <w:p w14:paraId="30575A49" w14:textId="6CD25A21" w:rsidR="00511D59" w:rsidRPr="009D005B" w:rsidRDefault="00511D59" w:rsidP="00511D59">
            <w:pPr>
              <w:jc w:val="center"/>
            </w:pPr>
            <w:r w:rsidRPr="009D005B">
              <w:t xml:space="preserve">Plan </w:t>
            </w:r>
            <w:r>
              <w:t>1. projekcijske godine</w:t>
            </w:r>
          </w:p>
        </w:tc>
        <w:tc>
          <w:tcPr>
            <w:tcW w:w="1261" w:type="dxa"/>
            <w:shd w:val="clear" w:color="auto" w:fill="D0CECE" w:themeFill="background2" w:themeFillShade="E6"/>
            <w:vAlign w:val="center"/>
          </w:tcPr>
          <w:p w14:paraId="222F6E33" w14:textId="7C2E73FE" w:rsidR="00511D59" w:rsidRPr="009D005B" w:rsidRDefault="00511D59" w:rsidP="00511D59">
            <w:pPr>
              <w:jc w:val="center"/>
            </w:pPr>
            <w:r w:rsidRPr="009D005B">
              <w:t xml:space="preserve">Plan </w:t>
            </w:r>
            <w:r>
              <w:t>2. projekcijske godine</w:t>
            </w:r>
          </w:p>
        </w:tc>
        <w:tc>
          <w:tcPr>
            <w:tcW w:w="1261" w:type="dxa"/>
            <w:shd w:val="clear" w:color="auto" w:fill="D0CECE" w:themeFill="background2" w:themeFillShade="E6"/>
            <w:vAlign w:val="center"/>
          </w:tcPr>
          <w:p w14:paraId="10A35F8A" w14:textId="290C5969" w:rsidR="00511D59" w:rsidRPr="009D005B" w:rsidRDefault="00511D59" w:rsidP="00511D59">
            <w:pPr>
              <w:jc w:val="center"/>
            </w:pPr>
            <w:r>
              <w:t>Ind.</w:t>
            </w:r>
            <w:r w:rsidRPr="009D005B">
              <w:t xml:space="preserve"> </w:t>
            </w:r>
            <w:r>
              <w:t>pror. god.</w:t>
            </w:r>
            <w:r w:rsidRPr="009D005B">
              <w:t>/</w:t>
            </w:r>
            <w:r>
              <w:t>tek. god.</w:t>
            </w:r>
          </w:p>
        </w:tc>
      </w:tr>
      <w:tr w:rsidR="00CA7605" w:rsidRPr="009D005B" w14:paraId="2FAC7039" w14:textId="77777777" w:rsidTr="00CA7605">
        <w:tc>
          <w:tcPr>
            <w:tcW w:w="1838" w:type="dxa"/>
          </w:tcPr>
          <w:p w14:paraId="7ABF5312" w14:textId="77777777" w:rsidR="00CA7605" w:rsidRPr="009D005B" w:rsidRDefault="00CA7605" w:rsidP="00CA7605">
            <w:r w:rsidRPr="009D005B">
              <w:t>Šifra i naziv Glave 1</w:t>
            </w:r>
          </w:p>
        </w:tc>
        <w:tc>
          <w:tcPr>
            <w:tcW w:w="1260" w:type="dxa"/>
          </w:tcPr>
          <w:p w14:paraId="18E2D912" w14:textId="77777777" w:rsidR="00CA7605" w:rsidRPr="009D005B" w:rsidRDefault="00CA7605" w:rsidP="00CA7605">
            <w:pPr>
              <w:jc w:val="both"/>
            </w:pPr>
          </w:p>
        </w:tc>
        <w:tc>
          <w:tcPr>
            <w:tcW w:w="1261" w:type="dxa"/>
          </w:tcPr>
          <w:p w14:paraId="51AE4102" w14:textId="77777777" w:rsidR="00CA7605" w:rsidRPr="009D005B" w:rsidRDefault="00CA7605" w:rsidP="00CA7605">
            <w:pPr>
              <w:jc w:val="both"/>
            </w:pPr>
          </w:p>
        </w:tc>
        <w:tc>
          <w:tcPr>
            <w:tcW w:w="1261" w:type="dxa"/>
          </w:tcPr>
          <w:p w14:paraId="2500CFC8" w14:textId="77777777" w:rsidR="00CA7605" w:rsidRPr="009D005B" w:rsidRDefault="00CA7605" w:rsidP="00CA7605">
            <w:pPr>
              <w:jc w:val="both"/>
            </w:pPr>
          </w:p>
        </w:tc>
        <w:tc>
          <w:tcPr>
            <w:tcW w:w="1260" w:type="dxa"/>
          </w:tcPr>
          <w:p w14:paraId="2B2FEE45" w14:textId="77777777" w:rsidR="00CA7605" w:rsidRPr="009D005B" w:rsidRDefault="00CA7605" w:rsidP="00CA7605">
            <w:pPr>
              <w:jc w:val="both"/>
            </w:pPr>
          </w:p>
        </w:tc>
        <w:tc>
          <w:tcPr>
            <w:tcW w:w="1261" w:type="dxa"/>
          </w:tcPr>
          <w:p w14:paraId="68D492E6" w14:textId="77777777" w:rsidR="00CA7605" w:rsidRPr="009D005B" w:rsidRDefault="00CA7605" w:rsidP="00CA7605">
            <w:pPr>
              <w:jc w:val="both"/>
            </w:pPr>
          </w:p>
        </w:tc>
        <w:tc>
          <w:tcPr>
            <w:tcW w:w="1261" w:type="dxa"/>
          </w:tcPr>
          <w:p w14:paraId="3E14667C" w14:textId="77777777" w:rsidR="00CA7605" w:rsidRPr="009D005B" w:rsidRDefault="00CA7605" w:rsidP="00CA7605">
            <w:pPr>
              <w:jc w:val="both"/>
            </w:pPr>
          </w:p>
        </w:tc>
      </w:tr>
    </w:tbl>
    <w:p w14:paraId="055A17FF" w14:textId="77777777" w:rsidR="00CA7605" w:rsidRPr="009D005B" w:rsidRDefault="00CA7605" w:rsidP="00E002B0">
      <w:pPr>
        <w:spacing w:after="0"/>
        <w:jc w:val="both"/>
        <w:rPr>
          <w:b/>
          <w:u w:val="single"/>
        </w:rPr>
      </w:pPr>
    </w:p>
    <w:p w14:paraId="6C574A94" w14:textId="77777777" w:rsidR="00CA7605" w:rsidRPr="009D005B" w:rsidRDefault="00CA7605" w:rsidP="00CA7605">
      <w:pPr>
        <w:pBdr>
          <w:top w:val="dotted" w:sz="4" w:space="1" w:color="808080" w:themeColor="background1" w:themeShade="80"/>
          <w:bottom w:val="dotted" w:sz="4" w:space="1" w:color="808080" w:themeColor="background1" w:themeShade="80"/>
        </w:pBdr>
        <w:shd w:val="clear" w:color="auto" w:fill="D0CECE" w:themeFill="background2" w:themeFillShade="E6"/>
        <w:jc w:val="both"/>
        <w:rPr>
          <w:b/>
          <w:sz w:val="28"/>
        </w:rPr>
      </w:pPr>
      <w:r w:rsidRPr="009D005B">
        <w:rPr>
          <w:b/>
          <w:sz w:val="28"/>
        </w:rPr>
        <w:t>Šifra i naziv glave 2</w:t>
      </w:r>
    </w:p>
    <w:p w14:paraId="6BD511C4" w14:textId="77777777" w:rsidR="00CA7605" w:rsidRPr="009D005B" w:rsidRDefault="00CA7605" w:rsidP="00CA7605">
      <w:pPr>
        <w:jc w:val="both"/>
      </w:pPr>
      <w:r w:rsidRPr="009D005B">
        <w:t>Obrazac za unos teksta:</w:t>
      </w:r>
    </w:p>
    <w:p w14:paraId="5A53325A" w14:textId="77777777" w:rsidR="00CA7605" w:rsidRPr="009D005B" w:rsidRDefault="00CA7605" w:rsidP="00CA7605">
      <w:pPr>
        <w:spacing w:after="0"/>
        <w:jc w:val="both"/>
        <w:rPr>
          <w:i/>
        </w:rPr>
      </w:pPr>
      <w:r w:rsidRPr="009D005B">
        <w:rPr>
          <w:i/>
        </w:rPr>
        <w:t>Na razini ove glave provode se sljedeći poslovi i zadaci:</w:t>
      </w:r>
    </w:p>
    <w:p w14:paraId="44BF7F56" w14:textId="77777777" w:rsidR="00CA7605" w:rsidRPr="009D005B" w:rsidRDefault="00CA7605" w:rsidP="00CA7605">
      <w:pPr>
        <w:pStyle w:val="Odlomakpopisa"/>
        <w:numPr>
          <w:ilvl w:val="0"/>
          <w:numId w:val="10"/>
        </w:numPr>
        <w:jc w:val="both"/>
        <w:rPr>
          <w:i/>
        </w:rPr>
      </w:pPr>
      <w:r w:rsidRPr="009D005B">
        <w:rPr>
          <w:i/>
        </w:rPr>
        <w:t>………….</w:t>
      </w:r>
    </w:p>
    <w:p w14:paraId="0184DB84" w14:textId="77777777" w:rsidR="00CA7605" w:rsidRPr="009D005B" w:rsidRDefault="00CA7605" w:rsidP="00CA7605">
      <w:pPr>
        <w:pStyle w:val="Odlomakpopisa"/>
        <w:numPr>
          <w:ilvl w:val="0"/>
          <w:numId w:val="10"/>
        </w:numPr>
        <w:jc w:val="both"/>
        <w:rPr>
          <w:i/>
        </w:rPr>
      </w:pPr>
      <w:r w:rsidRPr="009D005B">
        <w:rPr>
          <w:i/>
        </w:rPr>
        <w:t>………….</w:t>
      </w:r>
    </w:p>
    <w:p w14:paraId="60E5FF30" w14:textId="77777777" w:rsidR="00CA7605" w:rsidRPr="009D005B" w:rsidRDefault="00CA7605" w:rsidP="00CA7605">
      <w:pPr>
        <w:pStyle w:val="Odlomakpopisa"/>
        <w:numPr>
          <w:ilvl w:val="0"/>
          <w:numId w:val="10"/>
        </w:numPr>
        <w:jc w:val="both"/>
        <w:rPr>
          <w:i/>
        </w:rPr>
      </w:pPr>
      <w:r w:rsidRPr="009D005B">
        <w:rPr>
          <w:i/>
        </w:rPr>
        <w:t>………….</w:t>
      </w:r>
    </w:p>
    <w:tbl>
      <w:tblPr>
        <w:tblStyle w:val="Reetkatablice"/>
        <w:tblW w:w="0" w:type="auto"/>
        <w:tblLook w:val="04A0" w:firstRow="1" w:lastRow="0" w:firstColumn="1" w:lastColumn="0" w:noHBand="0" w:noVBand="1"/>
      </w:tblPr>
      <w:tblGrid>
        <w:gridCol w:w="1777"/>
        <w:gridCol w:w="1255"/>
        <w:gridCol w:w="1237"/>
        <w:gridCol w:w="1327"/>
        <w:gridCol w:w="1279"/>
        <w:gridCol w:w="1279"/>
        <w:gridCol w:w="1248"/>
      </w:tblGrid>
      <w:tr w:rsidR="00511D59" w:rsidRPr="009D005B" w14:paraId="04403060" w14:textId="77777777" w:rsidTr="00BA3F61">
        <w:tc>
          <w:tcPr>
            <w:tcW w:w="1838" w:type="dxa"/>
            <w:shd w:val="clear" w:color="auto" w:fill="D0CECE" w:themeFill="background2" w:themeFillShade="E6"/>
          </w:tcPr>
          <w:p w14:paraId="793E6284" w14:textId="77777777" w:rsidR="00511D59" w:rsidRPr="009D005B" w:rsidRDefault="00511D59" w:rsidP="00511D59">
            <w:pPr>
              <w:jc w:val="both"/>
            </w:pPr>
          </w:p>
          <w:p w14:paraId="69564D2C" w14:textId="77777777" w:rsidR="00511D59" w:rsidRPr="009D005B" w:rsidRDefault="00511D59" w:rsidP="00511D59">
            <w:pPr>
              <w:jc w:val="both"/>
            </w:pPr>
          </w:p>
        </w:tc>
        <w:tc>
          <w:tcPr>
            <w:tcW w:w="1260" w:type="dxa"/>
            <w:shd w:val="clear" w:color="auto" w:fill="D0CECE" w:themeFill="background2" w:themeFillShade="E6"/>
            <w:vAlign w:val="center"/>
          </w:tcPr>
          <w:p w14:paraId="2EDB8E7E" w14:textId="7EC5CC77" w:rsidR="00511D59" w:rsidRPr="009D005B" w:rsidRDefault="00511D59" w:rsidP="00511D59">
            <w:pPr>
              <w:jc w:val="center"/>
            </w:pPr>
            <w:r>
              <w:t>Izvršenje prethodne godine</w:t>
            </w:r>
          </w:p>
        </w:tc>
        <w:tc>
          <w:tcPr>
            <w:tcW w:w="1261" w:type="dxa"/>
            <w:shd w:val="clear" w:color="auto" w:fill="D0CECE" w:themeFill="background2" w:themeFillShade="E6"/>
            <w:vAlign w:val="center"/>
          </w:tcPr>
          <w:p w14:paraId="37F634C4" w14:textId="4ABEA4C4" w:rsidR="00511D59" w:rsidRPr="009D005B" w:rsidRDefault="00511D59" w:rsidP="00511D59">
            <w:pPr>
              <w:jc w:val="center"/>
            </w:pPr>
            <w:r w:rsidRPr="009D005B">
              <w:t xml:space="preserve">Plan </w:t>
            </w:r>
            <w:r>
              <w:t>tekuće godine</w:t>
            </w:r>
          </w:p>
        </w:tc>
        <w:tc>
          <w:tcPr>
            <w:tcW w:w="1261" w:type="dxa"/>
            <w:shd w:val="clear" w:color="auto" w:fill="D0CECE" w:themeFill="background2" w:themeFillShade="E6"/>
            <w:vAlign w:val="center"/>
          </w:tcPr>
          <w:p w14:paraId="7B53177F" w14:textId="07929CB3" w:rsidR="00511D59" w:rsidRPr="009D005B" w:rsidRDefault="00511D59" w:rsidP="00511D59">
            <w:pPr>
              <w:jc w:val="center"/>
            </w:pPr>
            <w:r w:rsidRPr="009D005B">
              <w:t xml:space="preserve">Plan </w:t>
            </w:r>
            <w:r>
              <w:t>proračunske godine</w:t>
            </w:r>
          </w:p>
        </w:tc>
        <w:tc>
          <w:tcPr>
            <w:tcW w:w="1260" w:type="dxa"/>
            <w:shd w:val="clear" w:color="auto" w:fill="D0CECE" w:themeFill="background2" w:themeFillShade="E6"/>
            <w:vAlign w:val="center"/>
          </w:tcPr>
          <w:p w14:paraId="3DB94A3D" w14:textId="6988B1F5" w:rsidR="00511D59" w:rsidRPr="009D005B" w:rsidRDefault="00511D59" w:rsidP="00511D59">
            <w:pPr>
              <w:jc w:val="center"/>
            </w:pPr>
            <w:r w:rsidRPr="009D005B">
              <w:t xml:space="preserve">Plan </w:t>
            </w:r>
            <w:r>
              <w:t>1. projekcijske godine</w:t>
            </w:r>
          </w:p>
        </w:tc>
        <w:tc>
          <w:tcPr>
            <w:tcW w:w="1261" w:type="dxa"/>
            <w:shd w:val="clear" w:color="auto" w:fill="D0CECE" w:themeFill="background2" w:themeFillShade="E6"/>
            <w:vAlign w:val="center"/>
          </w:tcPr>
          <w:p w14:paraId="0861DD9B" w14:textId="2E888DE4" w:rsidR="00511D59" w:rsidRPr="009D005B" w:rsidRDefault="00511D59" w:rsidP="00511D59">
            <w:pPr>
              <w:jc w:val="center"/>
            </w:pPr>
            <w:r w:rsidRPr="009D005B">
              <w:t xml:space="preserve">Plan </w:t>
            </w:r>
            <w:r>
              <w:t>2. projekcijske godine</w:t>
            </w:r>
          </w:p>
        </w:tc>
        <w:tc>
          <w:tcPr>
            <w:tcW w:w="1261" w:type="dxa"/>
            <w:shd w:val="clear" w:color="auto" w:fill="D0CECE" w:themeFill="background2" w:themeFillShade="E6"/>
            <w:vAlign w:val="center"/>
          </w:tcPr>
          <w:p w14:paraId="2D7F35D0" w14:textId="00149277" w:rsidR="00511D59" w:rsidRPr="009D005B" w:rsidRDefault="00511D59" w:rsidP="00511D59">
            <w:pPr>
              <w:jc w:val="center"/>
            </w:pPr>
            <w:r>
              <w:t>Ind.</w:t>
            </w:r>
            <w:r w:rsidRPr="009D005B">
              <w:t xml:space="preserve"> </w:t>
            </w:r>
            <w:r>
              <w:t>pror. god.</w:t>
            </w:r>
            <w:r w:rsidRPr="009D005B">
              <w:t>/</w:t>
            </w:r>
            <w:r>
              <w:t>tek. god.</w:t>
            </w:r>
          </w:p>
        </w:tc>
      </w:tr>
      <w:tr w:rsidR="00CA7605" w:rsidRPr="009D005B" w14:paraId="77AAE355" w14:textId="77777777" w:rsidTr="00CA7605">
        <w:tc>
          <w:tcPr>
            <w:tcW w:w="1838" w:type="dxa"/>
          </w:tcPr>
          <w:p w14:paraId="77DD0DBF" w14:textId="77777777" w:rsidR="00CA7605" w:rsidRPr="009D005B" w:rsidRDefault="00CA7605" w:rsidP="00CA7605">
            <w:r w:rsidRPr="009D005B">
              <w:t>Šifra i naziv Glave 2</w:t>
            </w:r>
          </w:p>
        </w:tc>
        <w:tc>
          <w:tcPr>
            <w:tcW w:w="1260" w:type="dxa"/>
          </w:tcPr>
          <w:p w14:paraId="76654DF2" w14:textId="77777777" w:rsidR="00CA7605" w:rsidRPr="009D005B" w:rsidRDefault="00CA7605" w:rsidP="00CA7605">
            <w:pPr>
              <w:jc w:val="both"/>
            </w:pPr>
          </w:p>
        </w:tc>
        <w:tc>
          <w:tcPr>
            <w:tcW w:w="1261" w:type="dxa"/>
          </w:tcPr>
          <w:p w14:paraId="276C3CF8" w14:textId="77777777" w:rsidR="00CA7605" w:rsidRPr="009D005B" w:rsidRDefault="00CA7605" w:rsidP="00CA7605">
            <w:pPr>
              <w:jc w:val="both"/>
            </w:pPr>
          </w:p>
        </w:tc>
        <w:tc>
          <w:tcPr>
            <w:tcW w:w="1261" w:type="dxa"/>
          </w:tcPr>
          <w:p w14:paraId="7E6BB9E6" w14:textId="77777777" w:rsidR="00CA7605" w:rsidRPr="009D005B" w:rsidRDefault="00CA7605" w:rsidP="00CA7605">
            <w:pPr>
              <w:jc w:val="both"/>
            </w:pPr>
          </w:p>
        </w:tc>
        <w:tc>
          <w:tcPr>
            <w:tcW w:w="1260" w:type="dxa"/>
          </w:tcPr>
          <w:p w14:paraId="05C7BB86" w14:textId="77777777" w:rsidR="00CA7605" w:rsidRPr="009D005B" w:rsidRDefault="00CA7605" w:rsidP="00CA7605">
            <w:pPr>
              <w:jc w:val="both"/>
            </w:pPr>
          </w:p>
        </w:tc>
        <w:tc>
          <w:tcPr>
            <w:tcW w:w="1261" w:type="dxa"/>
          </w:tcPr>
          <w:p w14:paraId="5A71A6AB" w14:textId="77777777" w:rsidR="00CA7605" w:rsidRPr="009D005B" w:rsidRDefault="00CA7605" w:rsidP="00CA7605">
            <w:pPr>
              <w:jc w:val="both"/>
            </w:pPr>
          </w:p>
        </w:tc>
        <w:tc>
          <w:tcPr>
            <w:tcW w:w="1261" w:type="dxa"/>
          </w:tcPr>
          <w:p w14:paraId="5513E7A7" w14:textId="77777777" w:rsidR="00CA7605" w:rsidRPr="009D005B" w:rsidRDefault="00CA7605" w:rsidP="00CA7605">
            <w:pPr>
              <w:jc w:val="both"/>
            </w:pPr>
          </w:p>
        </w:tc>
      </w:tr>
    </w:tbl>
    <w:p w14:paraId="727BC308" w14:textId="77777777" w:rsidR="00CA7605" w:rsidRPr="009D005B" w:rsidRDefault="00CA7605" w:rsidP="00E002B0">
      <w:pPr>
        <w:spacing w:after="0"/>
        <w:jc w:val="both"/>
        <w:rPr>
          <w:b/>
        </w:rPr>
      </w:pPr>
    </w:p>
    <w:p w14:paraId="423C2D70" w14:textId="241DBFD3" w:rsidR="00DE5D3E" w:rsidRPr="009D005B" w:rsidRDefault="00DE5D3E" w:rsidP="00AF01AB">
      <w:pPr>
        <w:pStyle w:val="Odlomakpopisa"/>
        <w:numPr>
          <w:ilvl w:val="0"/>
          <w:numId w:val="25"/>
        </w:numPr>
        <w:jc w:val="both"/>
        <w:rPr>
          <w:b/>
        </w:rPr>
      </w:pPr>
      <w:r w:rsidRPr="009D005B">
        <w:rPr>
          <w:b/>
        </w:rPr>
        <w:t xml:space="preserve">Prikaz unosa na razini glave u slučaju da glava unutar sebe ima više korisnika koji nisu posebno razdvojeni kao RKP-ovi te obrazac za unos teksta </w:t>
      </w:r>
    </w:p>
    <w:p w14:paraId="19A80186" w14:textId="0E4AD3EB" w:rsidR="00DE5D3E" w:rsidRPr="009D005B" w:rsidRDefault="00DE5D3E" w:rsidP="00DE5D3E">
      <w:pPr>
        <w:pBdr>
          <w:top w:val="dotted" w:sz="4" w:space="1" w:color="808080" w:themeColor="background1" w:themeShade="80"/>
          <w:bottom w:val="dotted" w:sz="4" w:space="1" w:color="808080" w:themeColor="background1" w:themeShade="80"/>
        </w:pBdr>
        <w:shd w:val="clear" w:color="auto" w:fill="D0CECE" w:themeFill="background2" w:themeFillShade="E6"/>
        <w:jc w:val="both"/>
        <w:rPr>
          <w:b/>
          <w:sz w:val="28"/>
        </w:rPr>
      </w:pPr>
      <w:r w:rsidRPr="009D005B">
        <w:rPr>
          <w:b/>
          <w:sz w:val="28"/>
        </w:rPr>
        <w:t>Šifra i naziv glave</w:t>
      </w:r>
    </w:p>
    <w:p w14:paraId="5D4F315E" w14:textId="77777777" w:rsidR="00DE5D3E" w:rsidRPr="009D005B" w:rsidRDefault="00DE5D3E" w:rsidP="00DE5D3E">
      <w:pPr>
        <w:jc w:val="both"/>
      </w:pPr>
      <w:r w:rsidRPr="009D005B">
        <w:t>Obrazac za unos teksta:</w:t>
      </w:r>
    </w:p>
    <w:p w14:paraId="1DA76B95" w14:textId="3ABF8728" w:rsidR="00DE5D3E" w:rsidRPr="009D005B" w:rsidRDefault="00BF4C89" w:rsidP="00DE5D3E">
      <w:pPr>
        <w:spacing w:after="0"/>
        <w:jc w:val="both"/>
        <w:rPr>
          <w:i/>
        </w:rPr>
      </w:pPr>
      <w:r w:rsidRPr="009D005B">
        <w:rPr>
          <w:i/>
        </w:rPr>
        <w:t>Ova glava obuhvaća sljedeće korisnike za čije se poslove i zadatke planiraju financijska sredstva:</w:t>
      </w:r>
    </w:p>
    <w:p w14:paraId="22B4C5A3" w14:textId="77777777" w:rsidR="00BF4C89" w:rsidRPr="009D005B" w:rsidRDefault="00BF4C89" w:rsidP="00713845">
      <w:pPr>
        <w:pStyle w:val="Odlomakpopisa"/>
        <w:numPr>
          <w:ilvl w:val="0"/>
          <w:numId w:val="14"/>
        </w:numPr>
        <w:jc w:val="both"/>
        <w:rPr>
          <w:i/>
        </w:rPr>
      </w:pPr>
      <w:r w:rsidRPr="009D005B">
        <w:rPr>
          <w:i/>
        </w:rPr>
        <w:t>………….</w:t>
      </w:r>
    </w:p>
    <w:p w14:paraId="0C0ED5BC" w14:textId="77777777" w:rsidR="00BF4C89" w:rsidRPr="009D005B" w:rsidRDefault="00BF4C89" w:rsidP="00713845">
      <w:pPr>
        <w:pStyle w:val="Odlomakpopisa"/>
        <w:numPr>
          <w:ilvl w:val="0"/>
          <w:numId w:val="14"/>
        </w:numPr>
        <w:jc w:val="both"/>
        <w:rPr>
          <w:i/>
        </w:rPr>
      </w:pPr>
      <w:r w:rsidRPr="009D005B">
        <w:rPr>
          <w:i/>
        </w:rPr>
        <w:t>………….</w:t>
      </w:r>
    </w:p>
    <w:p w14:paraId="302A46C5" w14:textId="77777777" w:rsidR="00BF4C89" w:rsidRPr="009D005B" w:rsidRDefault="00BF4C89" w:rsidP="00713845">
      <w:pPr>
        <w:pStyle w:val="Odlomakpopisa"/>
        <w:numPr>
          <w:ilvl w:val="0"/>
          <w:numId w:val="14"/>
        </w:numPr>
        <w:jc w:val="both"/>
        <w:rPr>
          <w:i/>
        </w:rPr>
      </w:pPr>
      <w:r w:rsidRPr="009D005B">
        <w:rPr>
          <w:i/>
        </w:rPr>
        <w:t>………….</w:t>
      </w:r>
    </w:p>
    <w:p w14:paraId="4225CC20" w14:textId="68944870" w:rsidR="00DE5D3E" w:rsidRPr="009D005B" w:rsidRDefault="00BF4C89" w:rsidP="00DE5D3E">
      <w:pPr>
        <w:spacing w:after="0"/>
        <w:jc w:val="both"/>
        <w:rPr>
          <w:i/>
        </w:rPr>
      </w:pPr>
      <w:r w:rsidRPr="009D005B">
        <w:rPr>
          <w:i/>
        </w:rPr>
        <w:t>Na razini ove glave provode se sljedeći poslovi i zadaci iz djelokruga prethodno navedenih korisnika:</w:t>
      </w:r>
    </w:p>
    <w:p w14:paraId="3F14AD75" w14:textId="77777777" w:rsidR="00DE5D3E" w:rsidRPr="009D005B" w:rsidRDefault="00DE5D3E" w:rsidP="00713845">
      <w:pPr>
        <w:pStyle w:val="Odlomakpopisa"/>
        <w:numPr>
          <w:ilvl w:val="0"/>
          <w:numId w:val="10"/>
        </w:numPr>
        <w:jc w:val="both"/>
        <w:rPr>
          <w:i/>
        </w:rPr>
      </w:pPr>
      <w:r w:rsidRPr="009D005B">
        <w:rPr>
          <w:i/>
        </w:rPr>
        <w:t>………….</w:t>
      </w:r>
    </w:p>
    <w:p w14:paraId="174F466F" w14:textId="77777777" w:rsidR="00DE5D3E" w:rsidRPr="009D005B" w:rsidRDefault="00DE5D3E" w:rsidP="00713845">
      <w:pPr>
        <w:pStyle w:val="Odlomakpopisa"/>
        <w:numPr>
          <w:ilvl w:val="0"/>
          <w:numId w:val="10"/>
        </w:numPr>
        <w:jc w:val="both"/>
        <w:rPr>
          <w:i/>
        </w:rPr>
      </w:pPr>
      <w:r w:rsidRPr="009D005B">
        <w:rPr>
          <w:i/>
        </w:rPr>
        <w:t>………….</w:t>
      </w:r>
    </w:p>
    <w:p w14:paraId="65EA6760" w14:textId="7B932317" w:rsidR="009D005B" w:rsidRDefault="00DE5D3E" w:rsidP="00E002B0">
      <w:pPr>
        <w:pStyle w:val="Odlomakpopisa"/>
        <w:numPr>
          <w:ilvl w:val="0"/>
          <w:numId w:val="10"/>
        </w:numPr>
        <w:jc w:val="both"/>
        <w:rPr>
          <w:i/>
        </w:rPr>
      </w:pPr>
      <w:r w:rsidRPr="00420E15">
        <w:rPr>
          <w:i/>
        </w:rPr>
        <w:t>………….</w:t>
      </w:r>
    </w:p>
    <w:p w14:paraId="56B62B81" w14:textId="77777777" w:rsidR="00511D59" w:rsidRPr="00420E15" w:rsidRDefault="00511D59" w:rsidP="00511D59">
      <w:pPr>
        <w:pStyle w:val="Odlomakpopisa"/>
        <w:jc w:val="both"/>
        <w:rPr>
          <w:i/>
        </w:rPr>
      </w:pPr>
    </w:p>
    <w:tbl>
      <w:tblPr>
        <w:tblStyle w:val="Reetkatablice"/>
        <w:tblW w:w="0" w:type="auto"/>
        <w:tblLook w:val="04A0" w:firstRow="1" w:lastRow="0" w:firstColumn="1" w:lastColumn="0" w:noHBand="0" w:noVBand="1"/>
      </w:tblPr>
      <w:tblGrid>
        <w:gridCol w:w="1777"/>
        <w:gridCol w:w="1255"/>
        <w:gridCol w:w="1237"/>
        <w:gridCol w:w="1327"/>
        <w:gridCol w:w="1279"/>
        <w:gridCol w:w="1279"/>
        <w:gridCol w:w="1248"/>
      </w:tblGrid>
      <w:tr w:rsidR="00511D59" w:rsidRPr="009D005B" w14:paraId="0D9E0B0B" w14:textId="77777777" w:rsidTr="00BA3F61">
        <w:tc>
          <w:tcPr>
            <w:tcW w:w="1838" w:type="dxa"/>
            <w:shd w:val="clear" w:color="auto" w:fill="D0CECE" w:themeFill="background2" w:themeFillShade="E6"/>
          </w:tcPr>
          <w:p w14:paraId="6B1B2760" w14:textId="77777777" w:rsidR="00511D59" w:rsidRPr="009D005B" w:rsidRDefault="00511D59" w:rsidP="00511D59">
            <w:pPr>
              <w:jc w:val="both"/>
            </w:pPr>
          </w:p>
          <w:p w14:paraId="0BC27CB3" w14:textId="77777777" w:rsidR="00511D59" w:rsidRPr="009D005B" w:rsidRDefault="00511D59" w:rsidP="00511D59">
            <w:pPr>
              <w:jc w:val="both"/>
            </w:pPr>
          </w:p>
        </w:tc>
        <w:tc>
          <w:tcPr>
            <w:tcW w:w="1260" w:type="dxa"/>
            <w:shd w:val="clear" w:color="auto" w:fill="D0CECE" w:themeFill="background2" w:themeFillShade="E6"/>
            <w:vAlign w:val="center"/>
          </w:tcPr>
          <w:p w14:paraId="3F368504" w14:textId="278380B9" w:rsidR="00511D59" w:rsidRPr="009D005B" w:rsidRDefault="00511D59" w:rsidP="00511D59">
            <w:pPr>
              <w:jc w:val="center"/>
            </w:pPr>
            <w:r>
              <w:t>Izvršenje prethodne godine</w:t>
            </w:r>
          </w:p>
        </w:tc>
        <w:tc>
          <w:tcPr>
            <w:tcW w:w="1261" w:type="dxa"/>
            <w:shd w:val="clear" w:color="auto" w:fill="D0CECE" w:themeFill="background2" w:themeFillShade="E6"/>
            <w:vAlign w:val="center"/>
          </w:tcPr>
          <w:p w14:paraId="2999C7D1" w14:textId="19523C90" w:rsidR="00511D59" w:rsidRPr="009D005B" w:rsidRDefault="00511D59" w:rsidP="00511D59">
            <w:pPr>
              <w:jc w:val="center"/>
            </w:pPr>
            <w:r w:rsidRPr="009D005B">
              <w:t xml:space="preserve">Plan </w:t>
            </w:r>
            <w:r>
              <w:t>tekuće godine</w:t>
            </w:r>
          </w:p>
        </w:tc>
        <w:tc>
          <w:tcPr>
            <w:tcW w:w="1261" w:type="dxa"/>
            <w:shd w:val="clear" w:color="auto" w:fill="D0CECE" w:themeFill="background2" w:themeFillShade="E6"/>
            <w:vAlign w:val="center"/>
          </w:tcPr>
          <w:p w14:paraId="0B935CD8" w14:textId="6B1CA5FF" w:rsidR="00511D59" w:rsidRPr="009D005B" w:rsidRDefault="00511D59" w:rsidP="00511D59">
            <w:pPr>
              <w:jc w:val="center"/>
            </w:pPr>
            <w:r w:rsidRPr="009D005B">
              <w:t xml:space="preserve">Plan </w:t>
            </w:r>
            <w:r>
              <w:t>proračunske godine</w:t>
            </w:r>
          </w:p>
        </w:tc>
        <w:tc>
          <w:tcPr>
            <w:tcW w:w="1260" w:type="dxa"/>
            <w:shd w:val="clear" w:color="auto" w:fill="D0CECE" w:themeFill="background2" w:themeFillShade="E6"/>
            <w:vAlign w:val="center"/>
          </w:tcPr>
          <w:p w14:paraId="2F5D7BA0" w14:textId="7125CB43" w:rsidR="00511D59" w:rsidRPr="009D005B" w:rsidRDefault="00511D59" w:rsidP="00511D59">
            <w:pPr>
              <w:jc w:val="center"/>
            </w:pPr>
            <w:r w:rsidRPr="009D005B">
              <w:t xml:space="preserve">Plan </w:t>
            </w:r>
            <w:r>
              <w:t>1. projekcijske godine</w:t>
            </w:r>
          </w:p>
        </w:tc>
        <w:tc>
          <w:tcPr>
            <w:tcW w:w="1261" w:type="dxa"/>
            <w:shd w:val="clear" w:color="auto" w:fill="D0CECE" w:themeFill="background2" w:themeFillShade="E6"/>
            <w:vAlign w:val="center"/>
          </w:tcPr>
          <w:p w14:paraId="305C6299" w14:textId="0CA2380C" w:rsidR="00511D59" w:rsidRPr="009D005B" w:rsidRDefault="00511D59" w:rsidP="00511D59">
            <w:pPr>
              <w:jc w:val="center"/>
            </w:pPr>
            <w:r w:rsidRPr="009D005B">
              <w:t xml:space="preserve">Plan </w:t>
            </w:r>
            <w:r>
              <w:t>2. projekcijske godine</w:t>
            </w:r>
          </w:p>
        </w:tc>
        <w:tc>
          <w:tcPr>
            <w:tcW w:w="1261" w:type="dxa"/>
            <w:shd w:val="clear" w:color="auto" w:fill="D0CECE" w:themeFill="background2" w:themeFillShade="E6"/>
            <w:vAlign w:val="center"/>
          </w:tcPr>
          <w:p w14:paraId="633F4745" w14:textId="0E850CF5" w:rsidR="00511D59" w:rsidRPr="009D005B" w:rsidRDefault="00511D59" w:rsidP="00511D59">
            <w:pPr>
              <w:jc w:val="center"/>
            </w:pPr>
            <w:r>
              <w:t>Ind.</w:t>
            </w:r>
            <w:r w:rsidRPr="009D005B">
              <w:t xml:space="preserve"> </w:t>
            </w:r>
            <w:r>
              <w:t>pror. god.</w:t>
            </w:r>
            <w:r w:rsidRPr="009D005B">
              <w:t>/</w:t>
            </w:r>
            <w:r>
              <w:t>tek. god.</w:t>
            </w:r>
          </w:p>
        </w:tc>
      </w:tr>
      <w:tr w:rsidR="00DE5D3E" w:rsidRPr="009D005B" w14:paraId="757B02E2" w14:textId="77777777" w:rsidTr="00DD1EF9">
        <w:tc>
          <w:tcPr>
            <w:tcW w:w="1838" w:type="dxa"/>
          </w:tcPr>
          <w:p w14:paraId="32C915BD" w14:textId="13A84245" w:rsidR="00DE5D3E" w:rsidRPr="009D005B" w:rsidRDefault="00407167" w:rsidP="00407167">
            <w:r w:rsidRPr="009D005B">
              <w:t>Šifra i naziv Glave 1</w:t>
            </w:r>
          </w:p>
        </w:tc>
        <w:tc>
          <w:tcPr>
            <w:tcW w:w="1260" w:type="dxa"/>
          </w:tcPr>
          <w:p w14:paraId="6753C268" w14:textId="77777777" w:rsidR="00DE5D3E" w:rsidRPr="009D005B" w:rsidRDefault="00DE5D3E" w:rsidP="00DD1EF9">
            <w:pPr>
              <w:jc w:val="both"/>
            </w:pPr>
          </w:p>
        </w:tc>
        <w:tc>
          <w:tcPr>
            <w:tcW w:w="1261" w:type="dxa"/>
          </w:tcPr>
          <w:p w14:paraId="13560C51" w14:textId="77777777" w:rsidR="00DE5D3E" w:rsidRPr="009D005B" w:rsidRDefault="00DE5D3E" w:rsidP="00DD1EF9">
            <w:pPr>
              <w:jc w:val="both"/>
            </w:pPr>
          </w:p>
        </w:tc>
        <w:tc>
          <w:tcPr>
            <w:tcW w:w="1261" w:type="dxa"/>
          </w:tcPr>
          <w:p w14:paraId="67232E8E" w14:textId="77777777" w:rsidR="00DE5D3E" w:rsidRPr="009D005B" w:rsidRDefault="00DE5D3E" w:rsidP="00DD1EF9">
            <w:pPr>
              <w:jc w:val="both"/>
            </w:pPr>
          </w:p>
        </w:tc>
        <w:tc>
          <w:tcPr>
            <w:tcW w:w="1260" w:type="dxa"/>
          </w:tcPr>
          <w:p w14:paraId="4BBDE117" w14:textId="77777777" w:rsidR="00DE5D3E" w:rsidRPr="009D005B" w:rsidRDefault="00DE5D3E" w:rsidP="00DD1EF9">
            <w:pPr>
              <w:jc w:val="both"/>
            </w:pPr>
          </w:p>
        </w:tc>
        <w:tc>
          <w:tcPr>
            <w:tcW w:w="1261" w:type="dxa"/>
          </w:tcPr>
          <w:p w14:paraId="4E711196" w14:textId="77777777" w:rsidR="00DE5D3E" w:rsidRPr="009D005B" w:rsidRDefault="00DE5D3E" w:rsidP="00DD1EF9">
            <w:pPr>
              <w:jc w:val="both"/>
            </w:pPr>
          </w:p>
        </w:tc>
        <w:tc>
          <w:tcPr>
            <w:tcW w:w="1261" w:type="dxa"/>
          </w:tcPr>
          <w:p w14:paraId="62BC865A" w14:textId="77777777" w:rsidR="00DE5D3E" w:rsidRPr="009D005B" w:rsidRDefault="00DE5D3E" w:rsidP="00DD1EF9">
            <w:pPr>
              <w:jc w:val="both"/>
            </w:pPr>
          </w:p>
        </w:tc>
      </w:tr>
    </w:tbl>
    <w:p w14:paraId="47C74FA4" w14:textId="77777777" w:rsidR="003A653F" w:rsidRDefault="003A653F" w:rsidP="008A51C1">
      <w:pPr>
        <w:pStyle w:val="Odlomakpopisa"/>
        <w:jc w:val="both"/>
        <w:rPr>
          <w:b/>
        </w:rPr>
      </w:pPr>
    </w:p>
    <w:p w14:paraId="2A2DCAF8" w14:textId="705A0038" w:rsidR="00DE5D3E" w:rsidRPr="009D005B" w:rsidRDefault="00DE5D3E" w:rsidP="00AF01AB">
      <w:pPr>
        <w:pStyle w:val="Odlomakpopisa"/>
        <w:numPr>
          <w:ilvl w:val="0"/>
          <w:numId w:val="25"/>
        </w:numPr>
        <w:jc w:val="both"/>
        <w:rPr>
          <w:b/>
        </w:rPr>
      </w:pPr>
      <w:r w:rsidRPr="009D005B">
        <w:rPr>
          <w:b/>
        </w:rPr>
        <w:lastRenderedPageBreak/>
        <w:t xml:space="preserve">Prikaz unosa na razini glave u slučaju da glava objedinjuje više RKP-ova posebno iskazanih u državnom proračunu te obrazac za unos teksta </w:t>
      </w:r>
    </w:p>
    <w:p w14:paraId="6F9A6421" w14:textId="77777777" w:rsidR="00DE5D3E" w:rsidRPr="009D005B" w:rsidRDefault="00DE5D3E" w:rsidP="00DE5D3E">
      <w:pPr>
        <w:pBdr>
          <w:top w:val="dotted" w:sz="4" w:space="1" w:color="808080" w:themeColor="background1" w:themeShade="80"/>
          <w:bottom w:val="dotted" w:sz="4" w:space="1" w:color="808080" w:themeColor="background1" w:themeShade="80"/>
        </w:pBdr>
        <w:shd w:val="clear" w:color="auto" w:fill="D0CECE" w:themeFill="background2" w:themeFillShade="E6"/>
        <w:jc w:val="both"/>
        <w:rPr>
          <w:b/>
          <w:sz w:val="28"/>
        </w:rPr>
      </w:pPr>
      <w:r w:rsidRPr="009D005B">
        <w:rPr>
          <w:b/>
          <w:sz w:val="28"/>
        </w:rPr>
        <w:t>Šifra i naziv glave</w:t>
      </w:r>
    </w:p>
    <w:tbl>
      <w:tblPr>
        <w:tblStyle w:val="Reetkatablice"/>
        <w:tblW w:w="0" w:type="auto"/>
        <w:tblLook w:val="04A0" w:firstRow="1" w:lastRow="0" w:firstColumn="1" w:lastColumn="0" w:noHBand="0" w:noVBand="1"/>
      </w:tblPr>
      <w:tblGrid>
        <w:gridCol w:w="1775"/>
        <w:gridCol w:w="1255"/>
        <w:gridCol w:w="1238"/>
        <w:gridCol w:w="1327"/>
        <w:gridCol w:w="1279"/>
        <w:gridCol w:w="1279"/>
        <w:gridCol w:w="1249"/>
      </w:tblGrid>
      <w:tr w:rsidR="00511D59" w:rsidRPr="009D005B" w14:paraId="0A4E388A" w14:textId="77777777" w:rsidTr="00BA3F61">
        <w:tc>
          <w:tcPr>
            <w:tcW w:w="1838" w:type="dxa"/>
            <w:shd w:val="clear" w:color="auto" w:fill="D0CECE" w:themeFill="background2" w:themeFillShade="E6"/>
          </w:tcPr>
          <w:p w14:paraId="0A2C69FA" w14:textId="77777777" w:rsidR="00511D59" w:rsidRPr="009D005B" w:rsidRDefault="00511D59" w:rsidP="00511D59">
            <w:pPr>
              <w:jc w:val="both"/>
            </w:pPr>
          </w:p>
          <w:p w14:paraId="64EA54FD" w14:textId="77777777" w:rsidR="00511D59" w:rsidRPr="009D005B" w:rsidRDefault="00511D59" w:rsidP="00511D59">
            <w:pPr>
              <w:jc w:val="both"/>
            </w:pPr>
          </w:p>
        </w:tc>
        <w:tc>
          <w:tcPr>
            <w:tcW w:w="1260" w:type="dxa"/>
            <w:shd w:val="clear" w:color="auto" w:fill="D0CECE" w:themeFill="background2" w:themeFillShade="E6"/>
            <w:vAlign w:val="center"/>
          </w:tcPr>
          <w:p w14:paraId="0CCB5E75" w14:textId="170D753B" w:rsidR="00511D59" w:rsidRPr="009D005B" w:rsidRDefault="00511D59" w:rsidP="00511D59">
            <w:pPr>
              <w:jc w:val="center"/>
            </w:pPr>
            <w:r>
              <w:t>Izvršenje prethodne godine</w:t>
            </w:r>
          </w:p>
        </w:tc>
        <w:tc>
          <w:tcPr>
            <w:tcW w:w="1261" w:type="dxa"/>
            <w:shd w:val="clear" w:color="auto" w:fill="D0CECE" w:themeFill="background2" w:themeFillShade="E6"/>
            <w:vAlign w:val="center"/>
          </w:tcPr>
          <w:p w14:paraId="70F35B3C" w14:textId="789339C3" w:rsidR="00511D59" w:rsidRPr="009D005B" w:rsidRDefault="00511D59" w:rsidP="00511D59">
            <w:pPr>
              <w:jc w:val="center"/>
            </w:pPr>
            <w:r w:rsidRPr="009D005B">
              <w:t xml:space="preserve">Plan </w:t>
            </w:r>
            <w:r>
              <w:t>tekuće godine</w:t>
            </w:r>
          </w:p>
        </w:tc>
        <w:tc>
          <w:tcPr>
            <w:tcW w:w="1261" w:type="dxa"/>
            <w:shd w:val="clear" w:color="auto" w:fill="D0CECE" w:themeFill="background2" w:themeFillShade="E6"/>
            <w:vAlign w:val="center"/>
          </w:tcPr>
          <w:p w14:paraId="42FFF77F" w14:textId="1FD30167" w:rsidR="00511D59" w:rsidRPr="009D005B" w:rsidRDefault="00511D59" w:rsidP="00511D59">
            <w:pPr>
              <w:jc w:val="center"/>
            </w:pPr>
            <w:r w:rsidRPr="009D005B">
              <w:t xml:space="preserve">Plan </w:t>
            </w:r>
            <w:r>
              <w:t>proračunske godine</w:t>
            </w:r>
          </w:p>
        </w:tc>
        <w:tc>
          <w:tcPr>
            <w:tcW w:w="1260" w:type="dxa"/>
            <w:shd w:val="clear" w:color="auto" w:fill="D0CECE" w:themeFill="background2" w:themeFillShade="E6"/>
            <w:vAlign w:val="center"/>
          </w:tcPr>
          <w:p w14:paraId="70C68FC9" w14:textId="27B944E3" w:rsidR="00511D59" w:rsidRPr="009D005B" w:rsidRDefault="00511D59" w:rsidP="00511D59">
            <w:pPr>
              <w:jc w:val="center"/>
            </w:pPr>
            <w:r w:rsidRPr="009D005B">
              <w:t xml:space="preserve">Plan </w:t>
            </w:r>
            <w:r>
              <w:t>1. projekcijske godine</w:t>
            </w:r>
          </w:p>
        </w:tc>
        <w:tc>
          <w:tcPr>
            <w:tcW w:w="1261" w:type="dxa"/>
            <w:shd w:val="clear" w:color="auto" w:fill="D0CECE" w:themeFill="background2" w:themeFillShade="E6"/>
            <w:vAlign w:val="center"/>
          </w:tcPr>
          <w:p w14:paraId="0C870B42" w14:textId="216D66A7" w:rsidR="00511D59" w:rsidRPr="009D005B" w:rsidRDefault="00511D59" w:rsidP="00511D59">
            <w:pPr>
              <w:jc w:val="center"/>
            </w:pPr>
            <w:r w:rsidRPr="009D005B">
              <w:t xml:space="preserve">Plan </w:t>
            </w:r>
            <w:r>
              <w:t>2. projekcijske godine</w:t>
            </w:r>
          </w:p>
        </w:tc>
        <w:tc>
          <w:tcPr>
            <w:tcW w:w="1261" w:type="dxa"/>
            <w:shd w:val="clear" w:color="auto" w:fill="D0CECE" w:themeFill="background2" w:themeFillShade="E6"/>
            <w:vAlign w:val="center"/>
          </w:tcPr>
          <w:p w14:paraId="33C7928F" w14:textId="2F427D5B" w:rsidR="00511D59" w:rsidRPr="009D005B" w:rsidRDefault="00511D59" w:rsidP="00511D59">
            <w:pPr>
              <w:jc w:val="center"/>
            </w:pPr>
            <w:r>
              <w:t>Ind.</w:t>
            </w:r>
            <w:r w:rsidRPr="009D005B">
              <w:t xml:space="preserve"> </w:t>
            </w:r>
            <w:r>
              <w:t>pror. god.</w:t>
            </w:r>
            <w:r w:rsidRPr="009D005B">
              <w:t>/</w:t>
            </w:r>
            <w:r>
              <w:t>tek. god.</w:t>
            </w:r>
          </w:p>
        </w:tc>
      </w:tr>
      <w:tr w:rsidR="00DE5D3E" w:rsidRPr="009D005B" w14:paraId="29F5993E" w14:textId="77777777" w:rsidTr="00DD1EF9">
        <w:tc>
          <w:tcPr>
            <w:tcW w:w="1838" w:type="dxa"/>
          </w:tcPr>
          <w:p w14:paraId="5B42D365" w14:textId="1DFEA94F" w:rsidR="00DE5D3E" w:rsidRPr="009D005B" w:rsidRDefault="002E2AA6" w:rsidP="00DD1EF9">
            <w:pPr>
              <w:jc w:val="both"/>
            </w:pPr>
            <w:r w:rsidRPr="009D005B">
              <w:t xml:space="preserve">Šifra </w:t>
            </w:r>
            <w:r w:rsidR="00407167" w:rsidRPr="009D005B">
              <w:t>RKP</w:t>
            </w:r>
            <w:r w:rsidRPr="009D005B">
              <w:t>-a</w:t>
            </w:r>
            <w:r w:rsidR="00407167" w:rsidRPr="009D005B">
              <w:t xml:space="preserve"> 1</w:t>
            </w:r>
          </w:p>
        </w:tc>
        <w:tc>
          <w:tcPr>
            <w:tcW w:w="1260" w:type="dxa"/>
          </w:tcPr>
          <w:p w14:paraId="2DB4AF85" w14:textId="77777777" w:rsidR="00DE5D3E" w:rsidRPr="009D005B" w:rsidRDefault="00DE5D3E" w:rsidP="00DD1EF9">
            <w:pPr>
              <w:jc w:val="both"/>
            </w:pPr>
          </w:p>
        </w:tc>
        <w:tc>
          <w:tcPr>
            <w:tcW w:w="1261" w:type="dxa"/>
          </w:tcPr>
          <w:p w14:paraId="07BE5564" w14:textId="77777777" w:rsidR="00DE5D3E" w:rsidRPr="009D005B" w:rsidRDefault="00DE5D3E" w:rsidP="00DD1EF9">
            <w:pPr>
              <w:jc w:val="both"/>
            </w:pPr>
          </w:p>
        </w:tc>
        <w:tc>
          <w:tcPr>
            <w:tcW w:w="1261" w:type="dxa"/>
          </w:tcPr>
          <w:p w14:paraId="2BDE892A" w14:textId="77777777" w:rsidR="00DE5D3E" w:rsidRPr="009D005B" w:rsidRDefault="00DE5D3E" w:rsidP="00DD1EF9">
            <w:pPr>
              <w:jc w:val="both"/>
            </w:pPr>
          </w:p>
        </w:tc>
        <w:tc>
          <w:tcPr>
            <w:tcW w:w="1260" w:type="dxa"/>
          </w:tcPr>
          <w:p w14:paraId="1340CDB4" w14:textId="77777777" w:rsidR="00DE5D3E" w:rsidRPr="009D005B" w:rsidRDefault="00DE5D3E" w:rsidP="00DD1EF9">
            <w:pPr>
              <w:jc w:val="both"/>
            </w:pPr>
          </w:p>
        </w:tc>
        <w:tc>
          <w:tcPr>
            <w:tcW w:w="1261" w:type="dxa"/>
          </w:tcPr>
          <w:p w14:paraId="382023C5" w14:textId="77777777" w:rsidR="00DE5D3E" w:rsidRPr="009D005B" w:rsidRDefault="00DE5D3E" w:rsidP="00DD1EF9">
            <w:pPr>
              <w:jc w:val="both"/>
            </w:pPr>
          </w:p>
        </w:tc>
        <w:tc>
          <w:tcPr>
            <w:tcW w:w="1261" w:type="dxa"/>
          </w:tcPr>
          <w:p w14:paraId="44090AF1" w14:textId="77777777" w:rsidR="00DE5D3E" w:rsidRPr="009D005B" w:rsidRDefault="00DE5D3E" w:rsidP="00DD1EF9">
            <w:pPr>
              <w:jc w:val="both"/>
            </w:pPr>
          </w:p>
        </w:tc>
      </w:tr>
      <w:tr w:rsidR="00407167" w:rsidRPr="009D005B" w14:paraId="580BB88A" w14:textId="77777777" w:rsidTr="00DD1EF9">
        <w:tc>
          <w:tcPr>
            <w:tcW w:w="1838" w:type="dxa"/>
          </w:tcPr>
          <w:p w14:paraId="61AC4A6B" w14:textId="3DDB26E6" w:rsidR="00407167" w:rsidRPr="009D005B" w:rsidRDefault="002E2AA6" w:rsidP="00DD1EF9">
            <w:pPr>
              <w:jc w:val="both"/>
            </w:pPr>
            <w:r w:rsidRPr="009D005B">
              <w:t xml:space="preserve">Šifra </w:t>
            </w:r>
            <w:r w:rsidR="00407167" w:rsidRPr="009D005B">
              <w:t>RKP</w:t>
            </w:r>
            <w:r w:rsidRPr="009D005B">
              <w:t>-a</w:t>
            </w:r>
            <w:r w:rsidR="00407167" w:rsidRPr="009D005B">
              <w:t xml:space="preserve"> 2</w:t>
            </w:r>
          </w:p>
        </w:tc>
        <w:tc>
          <w:tcPr>
            <w:tcW w:w="1260" w:type="dxa"/>
          </w:tcPr>
          <w:p w14:paraId="29AFE707" w14:textId="77777777" w:rsidR="00407167" w:rsidRPr="009D005B" w:rsidRDefault="00407167" w:rsidP="00DD1EF9">
            <w:pPr>
              <w:jc w:val="both"/>
            </w:pPr>
          </w:p>
        </w:tc>
        <w:tc>
          <w:tcPr>
            <w:tcW w:w="1261" w:type="dxa"/>
          </w:tcPr>
          <w:p w14:paraId="5C3ED08E" w14:textId="77777777" w:rsidR="00407167" w:rsidRPr="009D005B" w:rsidRDefault="00407167" w:rsidP="00DD1EF9">
            <w:pPr>
              <w:jc w:val="both"/>
            </w:pPr>
          </w:p>
        </w:tc>
        <w:tc>
          <w:tcPr>
            <w:tcW w:w="1261" w:type="dxa"/>
          </w:tcPr>
          <w:p w14:paraId="70D3CFB1" w14:textId="77777777" w:rsidR="00407167" w:rsidRPr="009D005B" w:rsidRDefault="00407167" w:rsidP="00DD1EF9">
            <w:pPr>
              <w:jc w:val="both"/>
            </w:pPr>
          </w:p>
        </w:tc>
        <w:tc>
          <w:tcPr>
            <w:tcW w:w="1260" w:type="dxa"/>
          </w:tcPr>
          <w:p w14:paraId="08D3C007" w14:textId="77777777" w:rsidR="00407167" w:rsidRPr="009D005B" w:rsidRDefault="00407167" w:rsidP="00DD1EF9">
            <w:pPr>
              <w:jc w:val="both"/>
            </w:pPr>
          </w:p>
        </w:tc>
        <w:tc>
          <w:tcPr>
            <w:tcW w:w="1261" w:type="dxa"/>
          </w:tcPr>
          <w:p w14:paraId="3E7A706F" w14:textId="77777777" w:rsidR="00407167" w:rsidRPr="009D005B" w:rsidRDefault="00407167" w:rsidP="00DD1EF9">
            <w:pPr>
              <w:jc w:val="both"/>
            </w:pPr>
          </w:p>
        </w:tc>
        <w:tc>
          <w:tcPr>
            <w:tcW w:w="1261" w:type="dxa"/>
          </w:tcPr>
          <w:p w14:paraId="7A382C63" w14:textId="77777777" w:rsidR="00407167" w:rsidRPr="009D005B" w:rsidRDefault="00407167" w:rsidP="00DD1EF9">
            <w:pPr>
              <w:jc w:val="both"/>
            </w:pPr>
          </w:p>
        </w:tc>
      </w:tr>
      <w:tr w:rsidR="00407167" w:rsidRPr="009D005B" w14:paraId="10F9A4E1" w14:textId="77777777" w:rsidTr="00DD1EF9">
        <w:tc>
          <w:tcPr>
            <w:tcW w:w="1838" w:type="dxa"/>
          </w:tcPr>
          <w:p w14:paraId="1C8036E2" w14:textId="38A7A966" w:rsidR="00407167" w:rsidRPr="009D005B" w:rsidRDefault="002E2AA6" w:rsidP="00DD1EF9">
            <w:pPr>
              <w:jc w:val="both"/>
            </w:pPr>
            <w:r w:rsidRPr="009D005B">
              <w:t xml:space="preserve">Šifra </w:t>
            </w:r>
            <w:r w:rsidR="00407167" w:rsidRPr="009D005B">
              <w:t>RKP</w:t>
            </w:r>
            <w:r w:rsidRPr="009D005B">
              <w:t>-a</w:t>
            </w:r>
            <w:r w:rsidR="00407167" w:rsidRPr="009D005B">
              <w:t xml:space="preserve"> 3</w:t>
            </w:r>
          </w:p>
        </w:tc>
        <w:tc>
          <w:tcPr>
            <w:tcW w:w="1260" w:type="dxa"/>
          </w:tcPr>
          <w:p w14:paraId="7DC633D8" w14:textId="77777777" w:rsidR="00407167" w:rsidRPr="009D005B" w:rsidRDefault="00407167" w:rsidP="00DD1EF9">
            <w:pPr>
              <w:jc w:val="both"/>
            </w:pPr>
          </w:p>
        </w:tc>
        <w:tc>
          <w:tcPr>
            <w:tcW w:w="1261" w:type="dxa"/>
          </w:tcPr>
          <w:p w14:paraId="37BFEB11" w14:textId="77777777" w:rsidR="00407167" w:rsidRPr="009D005B" w:rsidRDefault="00407167" w:rsidP="00DD1EF9">
            <w:pPr>
              <w:jc w:val="both"/>
            </w:pPr>
          </w:p>
        </w:tc>
        <w:tc>
          <w:tcPr>
            <w:tcW w:w="1261" w:type="dxa"/>
          </w:tcPr>
          <w:p w14:paraId="58A9BFEB" w14:textId="77777777" w:rsidR="00407167" w:rsidRPr="009D005B" w:rsidRDefault="00407167" w:rsidP="00DD1EF9">
            <w:pPr>
              <w:jc w:val="both"/>
            </w:pPr>
          </w:p>
        </w:tc>
        <w:tc>
          <w:tcPr>
            <w:tcW w:w="1260" w:type="dxa"/>
          </w:tcPr>
          <w:p w14:paraId="033484EC" w14:textId="77777777" w:rsidR="00407167" w:rsidRPr="009D005B" w:rsidRDefault="00407167" w:rsidP="00DD1EF9">
            <w:pPr>
              <w:jc w:val="both"/>
            </w:pPr>
          </w:p>
        </w:tc>
        <w:tc>
          <w:tcPr>
            <w:tcW w:w="1261" w:type="dxa"/>
          </w:tcPr>
          <w:p w14:paraId="10DC1074" w14:textId="77777777" w:rsidR="00407167" w:rsidRPr="009D005B" w:rsidRDefault="00407167" w:rsidP="00DD1EF9">
            <w:pPr>
              <w:jc w:val="both"/>
            </w:pPr>
          </w:p>
        </w:tc>
        <w:tc>
          <w:tcPr>
            <w:tcW w:w="1261" w:type="dxa"/>
          </w:tcPr>
          <w:p w14:paraId="656FE6E4" w14:textId="77777777" w:rsidR="00407167" w:rsidRPr="009D005B" w:rsidRDefault="00407167" w:rsidP="00DD1EF9">
            <w:pPr>
              <w:jc w:val="both"/>
            </w:pPr>
          </w:p>
        </w:tc>
      </w:tr>
    </w:tbl>
    <w:p w14:paraId="23D8E4BD" w14:textId="77777777" w:rsidR="00EA1022" w:rsidRPr="009D005B" w:rsidRDefault="00EA1022" w:rsidP="00DD0A24">
      <w:pPr>
        <w:jc w:val="both"/>
      </w:pPr>
    </w:p>
    <w:p w14:paraId="40101F77" w14:textId="49E80281" w:rsidR="00407167" w:rsidRPr="009D005B" w:rsidRDefault="00407167" w:rsidP="00407167">
      <w:pPr>
        <w:pBdr>
          <w:top w:val="dotted" w:sz="4" w:space="1" w:color="808080" w:themeColor="background1" w:themeShade="80"/>
          <w:bottom w:val="dotted" w:sz="4" w:space="1" w:color="808080" w:themeColor="background1" w:themeShade="80"/>
        </w:pBdr>
        <w:shd w:val="clear" w:color="auto" w:fill="D0CECE" w:themeFill="background2" w:themeFillShade="E6"/>
        <w:jc w:val="both"/>
        <w:rPr>
          <w:b/>
          <w:sz w:val="28"/>
        </w:rPr>
      </w:pPr>
      <w:r w:rsidRPr="009D005B">
        <w:rPr>
          <w:b/>
          <w:sz w:val="28"/>
        </w:rPr>
        <w:t>Šifra i naziv RKP-a</w:t>
      </w:r>
      <w:r w:rsidR="00D10303" w:rsidRPr="009D005B">
        <w:rPr>
          <w:b/>
          <w:sz w:val="28"/>
        </w:rPr>
        <w:t xml:space="preserve"> 1</w:t>
      </w:r>
    </w:p>
    <w:p w14:paraId="4593EE1A" w14:textId="77777777" w:rsidR="00407167" w:rsidRPr="009D005B" w:rsidRDefault="00407167" w:rsidP="00407167">
      <w:pPr>
        <w:jc w:val="both"/>
      </w:pPr>
      <w:r w:rsidRPr="009D005B">
        <w:t>Obrazac za unos teksta:</w:t>
      </w:r>
    </w:p>
    <w:p w14:paraId="33A967A4" w14:textId="77777777" w:rsidR="00407167" w:rsidRPr="009D005B" w:rsidRDefault="00407167" w:rsidP="00407167">
      <w:pPr>
        <w:spacing w:after="0"/>
        <w:jc w:val="both"/>
        <w:rPr>
          <w:i/>
        </w:rPr>
      </w:pPr>
      <w:r w:rsidRPr="009D005B">
        <w:rPr>
          <w:i/>
        </w:rPr>
        <w:t>Ovo tijelo/ institucija obavlja sljedeće poslove i zadatke iz svoje nadležnosti:</w:t>
      </w:r>
    </w:p>
    <w:p w14:paraId="04F9C517" w14:textId="77777777" w:rsidR="00407167" w:rsidRPr="009D005B" w:rsidRDefault="00407167" w:rsidP="00713845">
      <w:pPr>
        <w:pStyle w:val="Odlomakpopisa"/>
        <w:numPr>
          <w:ilvl w:val="0"/>
          <w:numId w:val="10"/>
        </w:numPr>
        <w:jc w:val="both"/>
        <w:rPr>
          <w:i/>
        </w:rPr>
      </w:pPr>
      <w:r w:rsidRPr="009D005B">
        <w:rPr>
          <w:i/>
        </w:rPr>
        <w:t>………….</w:t>
      </w:r>
    </w:p>
    <w:p w14:paraId="7D0AB3E8" w14:textId="77777777" w:rsidR="00407167" w:rsidRPr="009D005B" w:rsidRDefault="00407167" w:rsidP="00713845">
      <w:pPr>
        <w:pStyle w:val="Odlomakpopisa"/>
        <w:numPr>
          <w:ilvl w:val="0"/>
          <w:numId w:val="10"/>
        </w:numPr>
        <w:jc w:val="both"/>
        <w:rPr>
          <w:i/>
        </w:rPr>
      </w:pPr>
      <w:r w:rsidRPr="009D005B">
        <w:rPr>
          <w:i/>
        </w:rPr>
        <w:t>………….</w:t>
      </w:r>
    </w:p>
    <w:p w14:paraId="1EA4C019" w14:textId="77777777" w:rsidR="00407167" w:rsidRPr="009D005B" w:rsidRDefault="00407167" w:rsidP="00713845">
      <w:pPr>
        <w:pStyle w:val="Odlomakpopisa"/>
        <w:numPr>
          <w:ilvl w:val="0"/>
          <w:numId w:val="10"/>
        </w:numPr>
        <w:jc w:val="both"/>
        <w:rPr>
          <w:i/>
        </w:rPr>
      </w:pPr>
      <w:r w:rsidRPr="009D005B">
        <w:rPr>
          <w:i/>
        </w:rPr>
        <w:t>………….</w:t>
      </w:r>
    </w:p>
    <w:tbl>
      <w:tblPr>
        <w:tblStyle w:val="Reetkatablice"/>
        <w:tblW w:w="0" w:type="auto"/>
        <w:tblLook w:val="04A0" w:firstRow="1" w:lastRow="0" w:firstColumn="1" w:lastColumn="0" w:noHBand="0" w:noVBand="1"/>
      </w:tblPr>
      <w:tblGrid>
        <w:gridCol w:w="1775"/>
        <w:gridCol w:w="1255"/>
        <w:gridCol w:w="1238"/>
        <w:gridCol w:w="1327"/>
        <w:gridCol w:w="1279"/>
        <w:gridCol w:w="1279"/>
        <w:gridCol w:w="1249"/>
      </w:tblGrid>
      <w:tr w:rsidR="00511D59" w:rsidRPr="009D005B" w14:paraId="74721BA2" w14:textId="77777777" w:rsidTr="00BA3F61">
        <w:tc>
          <w:tcPr>
            <w:tcW w:w="1838" w:type="dxa"/>
            <w:shd w:val="clear" w:color="auto" w:fill="D0CECE" w:themeFill="background2" w:themeFillShade="E6"/>
          </w:tcPr>
          <w:p w14:paraId="2CC45F92" w14:textId="77777777" w:rsidR="00511D59" w:rsidRPr="009D005B" w:rsidRDefault="00511D59" w:rsidP="00511D59">
            <w:pPr>
              <w:jc w:val="both"/>
            </w:pPr>
          </w:p>
          <w:p w14:paraId="0493296D" w14:textId="77777777" w:rsidR="00511D59" w:rsidRPr="009D005B" w:rsidRDefault="00511D59" w:rsidP="00511D59">
            <w:pPr>
              <w:jc w:val="both"/>
            </w:pPr>
          </w:p>
        </w:tc>
        <w:tc>
          <w:tcPr>
            <w:tcW w:w="1260" w:type="dxa"/>
            <w:shd w:val="clear" w:color="auto" w:fill="D0CECE" w:themeFill="background2" w:themeFillShade="E6"/>
            <w:vAlign w:val="center"/>
          </w:tcPr>
          <w:p w14:paraId="1CA8F5B8" w14:textId="4575A49F" w:rsidR="00511D59" w:rsidRPr="009D005B" w:rsidRDefault="00511D59" w:rsidP="00511D59">
            <w:pPr>
              <w:jc w:val="center"/>
            </w:pPr>
            <w:r>
              <w:t>Izvršenje prethodne godine</w:t>
            </w:r>
          </w:p>
        </w:tc>
        <w:tc>
          <w:tcPr>
            <w:tcW w:w="1261" w:type="dxa"/>
            <w:shd w:val="clear" w:color="auto" w:fill="D0CECE" w:themeFill="background2" w:themeFillShade="E6"/>
            <w:vAlign w:val="center"/>
          </w:tcPr>
          <w:p w14:paraId="18E75363" w14:textId="26437D64" w:rsidR="00511D59" w:rsidRPr="009D005B" w:rsidRDefault="00511D59" w:rsidP="00511D59">
            <w:pPr>
              <w:jc w:val="center"/>
            </w:pPr>
            <w:r w:rsidRPr="009D005B">
              <w:t xml:space="preserve">Plan </w:t>
            </w:r>
            <w:r>
              <w:t>tekuće godine</w:t>
            </w:r>
          </w:p>
        </w:tc>
        <w:tc>
          <w:tcPr>
            <w:tcW w:w="1261" w:type="dxa"/>
            <w:shd w:val="clear" w:color="auto" w:fill="D0CECE" w:themeFill="background2" w:themeFillShade="E6"/>
            <w:vAlign w:val="center"/>
          </w:tcPr>
          <w:p w14:paraId="7D76B1A3" w14:textId="32C4F9A3" w:rsidR="00511D59" w:rsidRPr="009D005B" w:rsidRDefault="00511D59" w:rsidP="00511D59">
            <w:pPr>
              <w:jc w:val="center"/>
            </w:pPr>
            <w:r w:rsidRPr="009D005B">
              <w:t xml:space="preserve">Plan </w:t>
            </w:r>
            <w:r>
              <w:t>proračunske godine</w:t>
            </w:r>
          </w:p>
        </w:tc>
        <w:tc>
          <w:tcPr>
            <w:tcW w:w="1260" w:type="dxa"/>
            <w:shd w:val="clear" w:color="auto" w:fill="D0CECE" w:themeFill="background2" w:themeFillShade="E6"/>
            <w:vAlign w:val="center"/>
          </w:tcPr>
          <w:p w14:paraId="4D89AEA7" w14:textId="0D86AEF2" w:rsidR="00511D59" w:rsidRPr="009D005B" w:rsidRDefault="00511D59" w:rsidP="00511D59">
            <w:pPr>
              <w:jc w:val="center"/>
            </w:pPr>
            <w:r w:rsidRPr="009D005B">
              <w:t xml:space="preserve">Plan </w:t>
            </w:r>
            <w:r>
              <w:t>1. projekcijske godine</w:t>
            </w:r>
          </w:p>
        </w:tc>
        <w:tc>
          <w:tcPr>
            <w:tcW w:w="1261" w:type="dxa"/>
            <w:shd w:val="clear" w:color="auto" w:fill="D0CECE" w:themeFill="background2" w:themeFillShade="E6"/>
            <w:vAlign w:val="center"/>
          </w:tcPr>
          <w:p w14:paraId="35FE20FF" w14:textId="203441F5" w:rsidR="00511D59" w:rsidRPr="009D005B" w:rsidRDefault="00511D59" w:rsidP="00511D59">
            <w:pPr>
              <w:jc w:val="center"/>
            </w:pPr>
            <w:r w:rsidRPr="009D005B">
              <w:t xml:space="preserve">Plan </w:t>
            </w:r>
            <w:r>
              <w:t>2. projekcijske godine</w:t>
            </w:r>
          </w:p>
        </w:tc>
        <w:tc>
          <w:tcPr>
            <w:tcW w:w="1261" w:type="dxa"/>
            <w:shd w:val="clear" w:color="auto" w:fill="D0CECE" w:themeFill="background2" w:themeFillShade="E6"/>
            <w:vAlign w:val="center"/>
          </w:tcPr>
          <w:p w14:paraId="7144B8CA" w14:textId="326A8D77" w:rsidR="00511D59" w:rsidRPr="009D005B" w:rsidRDefault="00511D59" w:rsidP="00511D59">
            <w:pPr>
              <w:jc w:val="center"/>
            </w:pPr>
            <w:r>
              <w:t>Ind.</w:t>
            </w:r>
            <w:r w:rsidRPr="009D005B">
              <w:t xml:space="preserve"> </w:t>
            </w:r>
            <w:r>
              <w:t>pror. god.</w:t>
            </w:r>
            <w:r w:rsidRPr="009D005B">
              <w:t>/</w:t>
            </w:r>
            <w:r>
              <w:t>tek. god.</w:t>
            </w:r>
          </w:p>
        </w:tc>
      </w:tr>
      <w:tr w:rsidR="00407167" w:rsidRPr="009D005B" w14:paraId="77FFD40C" w14:textId="77777777" w:rsidTr="00DD1EF9">
        <w:tc>
          <w:tcPr>
            <w:tcW w:w="1838" w:type="dxa"/>
          </w:tcPr>
          <w:p w14:paraId="2E60683D" w14:textId="22016B7B" w:rsidR="00407167" w:rsidRPr="009D005B" w:rsidRDefault="002E2AA6" w:rsidP="00DD1EF9">
            <w:pPr>
              <w:jc w:val="both"/>
            </w:pPr>
            <w:r w:rsidRPr="009D005B">
              <w:t>Šifra RKP-a 1</w:t>
            </w:r>
          </w:p>
        </w:tc>
        <w:tc>
          <w:tcPr>
            <w:tcW w:w="1260" w:type="dxa"/>
          </w:tcPr>
          <w:p w14:paraId="438BC10E" w14:textId="77777777" w:rsidR="00407167" w:rsidRPr="009D005B" w:rsidRDefault="00407167" w:rsidP="00DD1EF9">
            <w:pPr>
              <w:jc w:val="both"/>
            </w:pPr>
          </w:p>
        </w:tc>
        <w:tc>
          <w:tcPr>
            <w:tcW w:w="1261" w:type="dxa"/>
          </w:tcPr>
          <w:p w14:paraId="637A0835" w14:textId="77777777" w:rsidR="00407167" w:rsidRPr="009D005B" w:rsidRDefault="00407167" w:rsidP="00DD1EF9">
            <w:pPr>
              <w:jc w:val="both"/>
            </w:pPr>
          </w:p>
        </w:tc>
        <w:tc>
          <w:tcPr>
            <w:tcW w:w="1261" w:type="dxa"/>
          </w:tcPr>
          <w:p w14:paraId="5B99B617" w14:textId="77777777" w:rsidR="00407167" w:rsidRPr="009D005B" w:rsidRDefault="00407167" w:rsidP="00DD1EF9">
            <w:pPr>
              <w:jc w:val="both"/>
            </w:pPr>
          </w:p>
        </w:tc>
        <w:tc>
          <w:tcPr>
            <w:tcW w:w="1260" w:type="dxa"/>
          </w:tcPr>
          <w:p w14:paraId="32EB6C38" w14:textId="77777777" w:rsidR="00407167" w:rsidRPr="009D005B" w:rsidRDefault="00407167" w:rsidP="00DD1EF9">
            <w:pPr>
              <w:jc w:val="both"/>
            </w:pPr>
          </w:p>
        </w:tc>
        <w:tc>
          <w:tcPr>
            <w:tcW w:w="1261" w:type="dxa"/>
          </w:tcPr>
          <w:p w14:paraId="0CA36E59" w14:textId="77777777" w:rsidR="00407167" w:rsidRPr="009D005B" w:rsidRDefault="00407167" w:rsidP="00DD1EF9">
            <w:pPr>
              <w:jc w:val="both"/>
            </w:pPr>
          </w:p>
        </w:tc>
        <w:tc>
          <w:tcPr>
            <w:tcW w:w="1261" w:type="dxa"/>
          </w:tcPr>
          <w:p w14:paraId="74CD032D" w14:textId="77777777" w:rsidR="00407167" w:rsidRPr="009D005B" w:rsidRDefault="00407167" w:rsidP="00DD1EF9">
            <w:pPr>
              <w:jc w:val="both"/>
            </w:pPr>
          </w:p>
        </w:tc>
      </w:tr>
    </w:tbl>
    <w:p w14:paraId="4FE995FE" w14:textId="77777777" w:rsidR="00CA7605" w:rsidRPr="009D005B" w:rsidRDefault="00CA7605" w:rsidP="00407167">
      <w:pPr>
        <w:jc w:val="both"/>
      </w:pPr>
    </w:p>
    <w:p w14:paraId="5C05606F" w14:textId="1B82D070" w:rsidR="00D10303" w:rsidRPr="009D005B" w:rsidRDefault="00D10303" w:rsidP="00D10303">
      <w:pPr>
        <w:pBdr>
          <w:top w:val="dotted" w:sz="4" w:space="1" w:color="808080" w:themeColor="background1" w:themeShade="80"/>
          <w:bottom w:val="dotted" w:sz="4" w:space="1" w:color="808080" w:themeColor="background1" w:themeShade="80"/>
        </w:pBdr>
        <w:shd w:val="clear" w:color="auto" w:fill="D0CECE" w:themeFill="background2" w:themeFillShade="E6"/>
        <w:jc w:val="both"/>
        <w:rPr>
          <w:b/>
          <w:sz w:val="28"/>
        </w:rPr>
      </w:pPr>
      <w:r w:rsidRPr="009D005B">
        <w:rPr>
          <w:b/>
          <w:sz w:val="28"/>
        </w:rPr>
        <w:t>Šifra i naziv RKP-a 2</w:t>
      </w:r>
    </w:p>
    <w:p w14:paraId="55517989" w14:textId="77777777" w:rsidR="00D10303" w:rsidRPr="009D005B" w:rsidRDefault="00D10303" w:rsidP="00D10303">
      <w:pPr>
        <w:jc w:val="both"/>
      </w:pPr>
      <w:r w:rsidRPr="009D005B">
        <w:t>Obrazac za unos teksta:</w:t>
      </w:r>
    </w:p>
    <w:p w14:paraId="31B0563C" w14:textId="77777777" w:rsidR="00D10303" w:rsidRPr="009D005B" w:rsidRDefault="00D10303" w:rsidP="00D10303">
      <w:pPr>
        <w:spacing w:after="0"/>
        <w:jc w:val="both"/>
        <w:rPr>
          <w:i/>
        </w:rPr>
      </w:pPr>
      <w:r w:rsidRPr="009D005B">
        <w:rPr>
          <w:i/>
        </w:rPr>
        <w:t>Ovo tijelo/ institucija obavlja sljedeće poslove i zadatke iz svoje nadležnosti:</w:t>
      </w:r>
    </w:p>
    <w:p w14:paraId="54E910FD" w14:textId="77777777" w:rsidR="00D10303" w:rsidRPr="009D005B" w:rsidRDefault="00D10303" w:rsidP="00D10303">
      <w:pPr>
        <w:pStyle w:val="Odlomakpopisa"/>
        <w:numPr>
          <w:ilvl w:val="0"/>
          <w:numId w:val="10"/>
        </w:numPr>
        <w:jc w:val="both"/>
        <w:rPr>
          <w:i/>
        </w:rPr>
      </w:pPr>
      <w:r w:rsidRPr="009D005B">
        <w:rPr>
          <w:i/>
        </w:rPr>
        <w:t>………….</w:t>
      </w:r>
    </w:p>
    <w:p w14:paraId="0C3DA7E9" w14:textId="77777777" w:rsidR="00D10303" w:rsidRPr="009D005B" w:rsidRDefault="00D10303" w:rsidP="00D10303">
      <w:pPr>
        <w:pStyle w:val="Odlomakpopisa"/>
        <w:numPr>
          <w:ilvl w:val="0"/>
          <w:numId w:val="10"/>
        </w:numPr>
        <w:jc w:val="both"/>
        <w:rPr>
          <w:i/>
        </w:rPr>
      </w:pPr>
      <w:r w:rsidRPr="009D005B">
        <w:rPr>
          <w:i/>
        </w:rPr>
        <w:t>………….</w:t>
      </w:r>
    </w:p>
    <w:p w14:paraId="345F3BA2" w14:textId="77777777" w:rsidR="00D10303" w:rsidRPr="009D005B" w:rsidRDefault="00D10303" w:rsidP="00D10303">
      <w:pPr>
        <w:pStyle w:val="Odlomakpopisa"/>
        <w:numPr>
          <w:ilvl w:val="0"/>
          <w:numId w:val="10"/>
        </w:numPr>
        <w:jc w:val="both"/>
        <w:rPr>
          <w:i/>
        </w:rPr>
      </w:pPr>
      <w:r w:rsidRPr="009D005B">
        <w:rPr>
          <w:i/>
        </w:rPr>
        <w:t>………….</w:t>
      </w:r>
    </w:p>
    <w:tbl>
      <w:tblPr>
        <w:tblStyle w:val="Reetkatablice"/>
        <w:tblW w:w="0" w:type="auto"/>
        <w:tblLook w:val="04A0" w:firstRow="1" w:lastRow="0" w:firstColumn="1" w:lastColumn="0" w:noHBand="0" w:noVBand="1"/>
      </w:tblPr>
      <w:tblGrid>
        <w:gridCol w:w="1775"/>
        <w:gridCol w:w="1255"/>
        <w:gridCol w:w="1238"/>
        <w:gridCol w:w="1327"/>
        <w:gridCol w:w="1279"/>
        <w:gridCol w:w="1279"/>
        <w:gridCol w:w="1249"/>
      </w:tblGrid>
      <w:tr w:rsidR="00511D59" w:rsidRPr="009D005B" w14:paraId="6E06B4C9" w14:textId="77777777" w:rsidTr="00BA3F61">
        <w:tc>
          <w:tcPr>
            <w:tcW w:w="1838" w:type="dxa"/>
            <w:shd w:val="clear" w:color="auto" w:fill="D0CECE" w:themeFill="background2" w:themeFillShade="E6"/>
          </w:tcPr>
          <w:p w14:paraId="25DB6939" w14:textId="77777777" w:rsidR="00511D59" w:rsidRPr="009D005B" w:rsidRDefault="00511D59" w:rsidP="00511D59">
            <w:pPr>
              <w:jc w:val="both"/>
            </w:pPr>
          </w:p>
          <w:p w14:paraId="6D606B59" w14:textId="77777777" w:rsidR="00511D59" w:rsidRPr="009D005B" w:rsidRDefault="00511D59" w:rsidP="00511D59">
            <w:pPr>
              <w:jc w:val="both"/>
            </w:pPr>
          </w:p>
        </w:tc>
        <w:tc>
          <w:tcPr>
            <w:tcW w:w="1260" w:type="dxa"/>
            <w:shd w:val="clear" w:color="auto" w:fill="D0CECE" w:themeFill="background2" w:themeFillShade="E6"/>
            <w:vAlign w:val="center"/>
          </w:tcPr>
          <w:p w14:paraId="270325A7" w14:textId="60554BDC" w:rsidR="00511D59" w:rsidRPr="009D005B" w:rsidRDefault="00511D59" w:rsidP="00511D59">
            <w:pPr>
              <w:jc w:val="center"/>
            </w:pPr>
            <w:r>
              <w:t>Izvršenje prethodne godine</w:t>
            </w:r>
          </w:p>
        </w:tc>
        <w:tc>
          <w:tcPr>
            <w:tcW w:w="1261" w:type="dxa"/>
            <w:shd w:val="clear" w:color="auto" w:fill="D0CECE" w:themeFill="background2" w:themeFillShade="E6"/>
            <w:vAlign w:val="center"/>
          </w:tcPr>
          <w:p w14:paraId="3EC835EF" w14:textId="593CEE39" w:rsidR="00511D59" w:rsidRPr="009D005B" w:rsidRDefault="00511D59" w:rsidP="00511D59">
            <w:pPr>
              <w:jc w:val="center"/>
            </w:pPr>
            <w:r w:rsidRPr="009D005B">
              <w:t xml:space="preserve">Plan </w:t>
            </w:r>
            <w:r>
              <w:t>tekuće godine</w:t>
            </w:r>
          </w:p>
        </w:tc>
        <w:tc>
          <w:tcPr>
            <w:tcW w:w="1261" w:type="dxa"/>
            <w:shd w:val="clear" w:color="auto" w:fill="D0CECE" w:themeFill="background2" w:themeFillShade="E6"/>
            <w:vAlign w:val="center"/>
          </w:tcPr>
          <w:p w14:paraId="21C9E97E" w14:textId="41CCAAAC" w:rsidR="00511D59" w:rsidRPr="009D005B" w:rsidRDefault="00511D59" w:rsidP="00511D59">
            <w:pPr>
              <w:jc w:val="center"/>
            </w:pPr>
            <w:r w:rsidRPr="009D005B">
              <w:t xml:space="preserve">Plan </w:t>
            </w:r>
            <w:r>
              <w:t>proračunske godine</w:t>
            </w:r>
          </w:p>
        </w:tc>
        <w:tc>
          <w:tcPr>
            <w:tcW w:w="1260" w:type="dxa"/>
            <w:shd w:val="clear" w:color="auto" w:fill="D0CECE" w:themeFill="background2" w:themeFillShade="E6"/>
            <w:vAlign w:val="center"/>
          </w:tcPr>
          <w:p w14:paraId="5A0F4E2E" w14:textId="4C9381A5" w:rsidR="00511D59" w:rsidRPr="009D005B" w:rsidRDefault="00511D59" w:rsidP="00511D59">
            <w:pPr>
              <w:jc w:val="center"/>
            </w:pPr>
            <w:r w:rsidRPr="009D005B">
              <w:t xml:space="preserve">Plan </w:t>
            </w:r>
            <w:r>
              <w:t>1. projekcijske godine</w:t>
            </w:r>
          </w:p>
        </w:tc>
        <w:tc>
          <w:tcPr>
            <w:tcW w:w="1261" w:type="dxa"/>
            <w:shd w:val="clear" w:color="auto" w:fill="D0CECE" w:themeFill="background2" w:themeFillShade="E6"/>
            <w:vAlign w:val="center"/>
          </w:tcPr>
          <w:p w14:paraId="18371886" w14:textId="4FAAE619" w:rsidR="00511D59" w:rsidRPr="009D005B" w:rsidRDefault="00511D59" w:rsidP="00511D59">
            <w:pPr>
              <w:jc w:val="center"/>
            </w:pPr>
            <w:r w:rsidRPr="009D005B">
              <w:t xml:space="preserve">Plan </w:t>
            </w:r>
            <w:r>
              <w:t>2. projekcijske godine</w:t>
            </w:r>
          </w:p>
        </w:tc>
        <w:tc>
          <w:tcPr>
            <w:tcW w:w="1261" w:type="dxa"/>
            <w:shd w:val="clear" w:color="auto" w:fill="D0CECE" w:themeFill="background2" w:themeFillShade="E6"/>
            <w:vAlign w:val="center"/>
          </w:tcPr>
          <w:p w14:paraId="14B4900B" w14:textId="38682D0E" w:rsidR="00511D59" w:rsidRPr="009D005B" w:rsidRDefault="00511D59" w:rsidP="00511D59">
            <w:pPr>
              <w:jc w:val="center"/>
            </w:pPr>
            <w:r>
              <w:t>Ind.</w:t>
            </w:r>
            <w:r w:rsidRPr="009D005B">
              <w:t xml:space="preserve"> </w:t>
            </w:r>
            <w:r>
              <w:t>pror. god.</w:t>
            </w:r>
            <w:r w:rsidRPr="009D005B">
              <w:t>/</w:t>
            </w:r>
            <w:r>
              <w:t>tek. god.</w:t>
            </w:r>
          </w:p>
        </w:tc>
      </w:tr>
      <w:tr w:rsidR="00D10303" w:rsidRPr="009D005B" w14:paraId="49197A2F" w14:textId="77777777" w:rsidTr="00045648">
        <w:tc>
          <w:tcPr>
            <w:tcW w:w="1838" w:type="dxa"/>
          </w:tcPr>
          <w:p w14:paraId="50BA70A6" w14:textId="208FE900" w:rsidR="00D10303" w:rsidRPr="009D005B" w:rsidRDefault="00D10303" w:rsidP="00045648">
            <w:pPr>
              <w:jc w:val="both"/>
            </w:pPr>
            <w:r w:rsidRPr="009D005B">
              <w:t>Šifra RKP-a 2</w:t>
            </w:r>
          </w:p>
        </w:tc>
        <w:tc>
          <w:tcPr>
            <w:tcW w:w="1260" w:type="dxa"/>
          </w:tcPr>
          <w:p w14:paraId="1B806C3F" w14:textId="77777777" w:rsidR="00D10303" w:rsidRPr="009D005B" w:rsidRDefault="00D10303" w:rsidP="00045648">
            <w:pPr>
              <w:jc w:val="both"/>
            </w:pPr>
          </w:p>
        </w:tc>
        <w:tc>
          <w:tcPr>
            <w:tcW w:w="1261" w:type="dxa"/>
          </w:tcPr>
          <w:p w14:paraId="28C55B7E" w14:textId="77777777" w:rsidR="00D10303" w:rsidRPr="009D005B" w:rsidRDefault="00D10303" w:rsidP="00045648">
            <w:pPr>
              <w:jc w:val="both"/>
            </w:pPr>
          </w:p>
        </w:tc>
        <w:tc>
          <w:tcPr>
            <w:tcW w:w="1261" w:type="dxa"/>
          </w:tcPr>
          <w:p w14:paraId="3653C9DD" w14:textId="77777777" w:rsidR="00D10303" w:rsidRPr="009D005B" w:rsidRDefault="00D10303" w:rsidP="00045648">
            <w:pPr>
              <w:jc w:val="both"/>
            </w:pPr>
          </w:p>
        </w:tc>
        <w:tc>
          <w:tcPr>
            <w:tcW w:w="1260" w:type="dxa"/>
          </w:tcPr>
          <w:p w14:paraId="4773FC00" w14:textId="77777777" w:rsidR="00D10303" w:rsidRPr="009D005B" w:rsidRDefault="00D10303" w:rsidP="00045648">
            <w:pPr>
              <w:jc w:val="both"/>
            </w:pPr>
          </w:p>
        </w:tc>
        <w:tc>
          <w:tcPr>
            <w:tcW w:w="1261" w:type="dxa"/>
          </w:tcPr>
          <w:p w14:paraId="4797683D" w14:textId="77777777" w:rsidR="00D10303" w:rsidRPr="009D005B" w:rsidRDefault="00D10303" w:rsidP="00045648">
            <w:pPr>
              <w:jc w:val="both"/>
            </w:pPr>
          </w:p>
        </w:tc>
        <w:tc>
          <w:tcPr>
            <w:tcW w:w="1261" w:type="dxa"/>
          </w:tcPr>
          <w:p w14:paraId="1686B6A4" w14:textId="77777777" w:rsidR="00D10303" w:rsidRPr="009D005B" w:rsidRDefault="00D10303" w:rsidP="00045648">
            <w:pPr>
              <w:jc w:val="both"/>
            </w:pPr>
          </w:p>
        </w:tc>
      </w:tr>
    </w:tbl>
    <w:p w14:paraId="6F519BE6" w14:textId="77777777" w:rsidR="00CA7605" w:rsidRPr="009D005B" w:rsidRDefault="00CA7605" w:rsidP="00D10303">
      <w:pPr>
        <w:jc w:val="both"/>
      </w:pPr>
    </w:p>
    <w:p w14:paraId="1F62E009" w14:textId="7D3099DC" w:rsidR="00D10303" w:rsidRPr="009D005B" w:rsidRDefault="00D10303" w:rsidP="00D10303">
      <w:pPr>
        <w:pBdr>
          <w:top w:val="dotted" w:sz="4" w:space="1" w:color="808080" w:themeColor="background1" w:themeShade="80"/>
          <w:bottom w:val="dotted" w:sz="4" w:space="1" w:color="808080" w:themeColor="background1" w:themeShade="80"/>
        </w:pBdr>
        <w:shd w:val="clear" w:color="auto" w:fill="D0CECE" w:themeFill="background2" w:themeFillShade="E6"/>
        <w:jc w:val="both"/>
        <w:rPr>
          <w:b/>
          <w:sz w:val="28"/>
        </w:rPr>
      </w:pPr>
      <w:r w:rsidRPr="009D005B">
        <w:rPr>
          <w:b/>
          <w:sz w:val="28"/>
        </w:rPr>
        <w:t>Šifra i naziv RKP-a 3</w:t>
      </w:r>
    </w:p>
    <w:p w14:paraId="2F397E21" w14:textId="77777777" w:rsidR="00D10303" w:rsidRPr="009D005B" w:rsidRDefault="00D10303" w:rsidP="00D10303">
      <w:pPr>
        <w:jc w:val="both"/>
      </w:pPr>
      <w:r w:rsidRPr="009D005B">
        <w:t>Obrazac za unos teksta:</w:t>
      </w:r>
    </w:p>
    <w:p w14:paraId="4BA88F0E" w14:textId="77777777" w:rsidR="00D10303" w:rsidRPr="009D005B" w:rsidRDefault="00D10303" w:rsidP="00D10303">
      <w:pPr>
        <w:spacing w:after="0"/>
        <w:jc w:val="both"/>
        <w:rPr>
          <w:i/>
        </w:rPr>
      </w:pPr>
      <w:r w:rsidRPr="009D005B">
        <w:rPr>
          <w:i/>
        </w:rPr>
        <w:t>Ovo tijelo/ institucija obavlja sljedeće poslove i zadatke iz svoje nadležnosti:</w:t>
      </w:r>
    </w:p>
    <w:p w14:paraId="1C84E87A" w14:textId="77777777" w:rsidR="00D10303" w:rsidRPr="009D005B" w:rsidRDefault="00D10303" w:rsidP="00D10303">
      <w:pPr>
        <w:pStyle w:val="Odlomakpopisa"/>
        <w:numPr>
          <w:ilvl w:val="0"/>
          <w:numId w:val="10"/>
        </w:numPr>
        <w:jc w:val="both"/>
        <w:rPr>
          <w:i/>
        </w:rPr>
      </w:pPr>
      <w:r w:rsidRPr="009D005B">
        <w:rPr>
          <w:i/>
        </w:rPr>
        <w:t>………….</w:t>
      </w:r>
    </w:p>
    <w:p w14:paraId="31D74260" w14:textId="77777777" w:rsidR="00D10303" w:rsidRPr="009D005B" w:rsidRDefault="00D10303" w:rsidP="00D10303">
      <w:pPr>
        <w:pStyle w:val="Odlomakpopisa"/>
        <w:numPr>
          <w:ilvl w:val="0"/>
          <w:numId w:val="10"/>
        </w:numPr>
        <w:jc w:val="both"/>
        <w:rPr>
          <w:i/>
        </w:rPr>
      </w:pPr>
      <w:r w:rsidRPr="009D005B">
        <w:rPr>
          <w:i/>
        </w:rPr>
        <w:t>………….</w:t>
      </w:r>
    </w:p>
    <w:p w14:paraId="2A1A1D3D" w14:textId="77777777" w:rsidR="00D10303" w:rsidRPr="009D005B" w:rsidRDefault="00D10303" w:rsidP="00D10303">
      <w:pPr>
        <w:pStyle w:val="Odlomakpopisa"/>
        <w:numPr>
          <w:ilvl w:val="0"/>
          <w:numId w:val="10"/>
        </w:numPr>
        <w:jc w:val="both"/>
        <w:rPr>
          <w:i/>
        </w:rPr>
      </w:pPr>
      <w:r w:rsidRPr="009D005B">
        <w:rPr>
          <w:i/>
        </w:rPr>
        <w:t>………….</w:t>
      </w:r>
    </w:p>
    <w:tbl>
      <w:tblPr>
        <w:tblStyle w:val="Reetkatablice"/>
        <w:tblW w:w="0" w:type="auto"/>
        <w:tblLook w:val="04A0" w:firstRow="1" w:lastRow="0" w:firstColumn="1" w:lastColumn="0" w:noHBand="0" w:noVBand="1"/>
      </w:tblPr>
      <w:tblGrid>
        <w:gridCol w:w="1775"/>
        <w:gridCol w:w="1255"/>
        <w:gridCol w:w="1238"/>
        <w:gridCol w:w="1327"/>
        <w:gridCol w:w="1279"/>
        <w:gridCol w:w="1279"/>
        <w:gridCol w:w="1249"/>
      </w:tblGrid>
      <w:tr w:rsidR="00511D59" w:rsidRPr="009D005B" w14:paraId="31BE7C51" w14:textId="77777777" w:rsidTr="00BA3F61">
        <w:tc>
          <w:tcPr>
            <w:tcW w:w="1838" w:type="dxa"/>
            <w:shd w:val="clear" w:color="auto" w:fill="D0CECE" w:themeFill="background2" w:themeFillShade="E6"/>
          </w:tcPr>
          <w:p w14:paraId="55DAC6B9" w14:textId="77777777" w:rsidR="00511D59" w:rsidRPr="009D005B" w:rsidRDefault="00511D59" w:rsidP="00511D59">
            <w:pPr>
              <w:jc w:val="both"/>
            </w:pPr>
          </w:p>
          <w:p w14:paraId="4506840B" w14:textId="77777777" w:rsidR="00511D59" w:rsidRPr="009D005B" w:rsidRDefault="00511D59" w:rsidP="00511D59">
            <w:pPr>
              <w:jc w:val="both"/>
            </w:pPr>
          </w:p>
        </w:tc>
        <w:tc>
          <w:tcPr>
            <w:tcW w:w="1260" w:type="dxa"/>
            <w:shd w:val="clear" w:color="auto" w:fill="D0CECE" w:themeFill="background2" w:themeFillShade="E6"/>
            <w:vAlign w:val="center"/>
          </w:tcPr>
          <w:p w14:paraId="260475DC" w14:textId="794BC4A2" w:rsidR="00511D59" w:rsidRPr="009D005B" w:rsidRDefault="00511D59" w:rsidP="00511D59">
            <w:pPr>
              <w:jc w:val="center"/>
            </w:pPr>
            <w:r>
              <w:t>Izvršenje prethodne godine</w:t>
            </w:r>
          </w:p>
        </w:tc>
        <w:tc>
          <w:tcPr>
            <w:tcW w:w="1261" w:type="dxa"/>
            <w:shd w:val="clear" w:color="auto" w:fill="D0CECE" w:themeFill="background2" w:themeFillShade="E6"/>
            <w:vAlign w:val="center"/>
          </w:tcPr>
          <w:p w14:paraId="142A46ED" w14:textId="68E1736B" w:rsidR="00511D59" w:rsidRPr="009D005B" w:rsidRDefault="00511D59" w:rsidP="00511D59">
            <w:pPr>
              <w:jc w:val="center"/>
            </w:pPr>
            <w:r w:rsidRPr="009D005B">
              <w:t xml:space="preserve">Plan </w:t>
            </w:r>
            <w:r>
              <w:t>tekuće godine</w:t>
            </w:r>
          </w:p>
        </w:tc>
        <w:tc>
          <w:tcPr>
            <w:tcW w:w="1261" w:type="dxa"/>
            <w:shd w:val="clear" w:color="auto" w:fill="D0CECE" w:themeFill="background2" w:themeFillShade="E6"/>
            <w:vAlign w:val="center"/>
          </w:tcPr>
          <w:p w14:paraId="34EFA8F2" w14:textId="5A46ECCF" w:rsidR="00511D59" w:rsidRPr="009D005B" w:rsidRDefault="00511D59" w:rsidP="00511D59">
            <w:pPr>
              <w:jc w:val="center"/>
            </w:pPr>
            <w:r w:rsidRPr="009D005B">
              <w:t xml:space="preserve">Plan </w:t>
            </w:r>
            <w:r>
              <w:t>proračunske godine</w:t>
            </w:r>
          </w:p>
        </w:tc>
        <w:tc>
          <w:tcPr>
            <w:tcW w:w="1260" w:type="dxa"/>
            <w:shd w:val="clear" w:color="auto" w:fill="D0CECE" w:themeFill="background2" w:themeFillShade="E6"/>
            <w:vAlign w:val="center"/>
          </w:tcPr>
          <w:p w14:paraId="69312441" w14:textId="4FC9F761" w:rsidR="00511D59" w:rsidRPr="009D005B" w:rsidRDefault="00511D59" w:rsidP="00511D59">
            <w:pPr>
              <w:jc w:val="center"/>
            </w:pPr>
            <w:r w:rsidRPr="009D005B">
              <w:t xml:space="preserve">Plan </w:t>
            </w:r>
            <w:r>
              <w:t>1. projekcijske godine</w:t>
            </w:r>
          </w:p>
        </w:tc>
        <w:tc>
          <w:tcPr>
            <w:tcW w:w="1261" w:type="dxa"/>
            <w:shd w:val="clear" w:color="auto" w:fill="D0CECE" w:themeFill="background2" w:themeFillShade="E6"/>
            <w:vAlign w:val="center"/>
          </w:tcPr>
          <w:p w14:paraId="1D48B160" w14:textId="11F590A9" w:rsidR="00511D59" w:rsidRPr="009D005B" w:rsidRDefault="00511D59" w:rsidP="00511D59">
            <w:pPr>
              <w:jc w:val="center"/>
            </w:pPr>
            <w:r w:rsidRPr="009D005B">
              <w:t xml:space="preserve">Plan </w:t>
            </w:r>
            <w:r>
              <w:t>2. projekcijske godine</w:t>
            </w:r>
          </w:p>
        </w:tc>
        <w:tc>
          <w:tcPr>
            <w:tcW w:w="1261" w:type="dxa"/>
            <w:shd w:val="clear" w:color="auto" w:fill="D0CECE" w:themeFill="background2" w:themeFillShade="E6"/>
            <w:vAlign w:val="center"/>
          </w:tcPr>
          <w:p w14:paraId="08C96899" w14:textId="731A2E02" w:rsidR="00511D59" w:rsidRPr="009D005B" w:rsidRDefault="00511D59" w:rsidP="00511D59">
            <w:pPr>
              <w:jc w:val="center"/>
            </w:pPr>
            <w:r>
              <w:t>Ind.</w:t>
            </w:r>
            <w:r w:rsidRPr="009D005B">
              <w:t xml:space="preserve"> </w:t>
            </w:r>
            <w:r>
              <w:t>pror. god.</w:t>
            </w:r>
            <w:r w:rsidRPr="009D005B">
              <w:t>/</w:t>
            </w:r>
            <w:r>
              <w:t>tek. god.</w:t>
            </w:r>
          </w:p>
        </w:tc>
      </w:tr>
      <w:tr w:rsidR="00D10303" w:rsidRPr="009D005B" w14:paraId="6D25C3DE" w14:textId="77777777" w:rsidTr="00045648">
        <w:tc>
          <w:tcPr>
            <w:tcW w:w="1838" w:type="dxa"/>
          </w:tcPr>
          <w:p w14:paraId="092F7DB8" w14:textId="22CE3E10" w:rsidR="00D10303" w:rsidRPr="009D005B" w:rsidRDefault="00D10303" w:rsidP="00045648">
            <w:pPr>
              <w:jc w:val="both"/>
            </w:pPr>
            <w:r w:rsidRPr="009D005B">
              <w:t>Šifra RKP-a 3</w:t>
            </w:r>
          </w:p>
        </w:tc>
        <w:tc>
          <w:tcPr>
            <w:tcW w:w="1260" w:type="dxa"/>
          </w:tcPr>
          <w:p w14:paraId="7DF6A114" w14:textId="77777777" w:rsidR="00D10303" w:rsidRPr="009D005B" w:rsidRDefault="00D10303" w:rsidP="00045648">
            <w:pPr>
              <w:jc w:val="both"/>
            </w:pPr>
          </w:p>
        </w:tc>
        <w:tc>
          <w:tcPr>
            <w:tcW w:w="1261" w:type="dxa"/>
          </w:tcPr>
          <w:p w14:paraId="798E8708" w14:textId="77777777" w:rsidR="00D10303" w:rsidRPr="009D005B" w:rsidRDefault="00D10303" w:rsidP="00045648">
            <w:pPr>
              <w:jc w:val="both"/>
            </w:pPr>
          </w:p>
        </w:tc>
        <w:tc>
          <w:tcPr>
            <w:tcW w:w="1261" w:type="dxa"/>
          </w:tcPr>
          <w:p w14:paraId="6BDF2707" w14:textId="77777777" w:rsidR="00D10303" w:rsidRPr="009D005B" w:rsidRDefault="00D10303" w:rsidP="00045648">
            <w:pPr>
              <w:jc w:val="both"/>
            </w:pPr>
          </w:p>
        </w:tc>
        <w:tc>
          <w:tcPr>
            <w:tcW w:w="1260" w:type="dxa"/>
          </w:tcPr>
          <w:p w14:paraId="6AE931C0" w14:textId="77777777" w:rsidR="00D10303" w:rsidRPr="009D005B" w:rsidRDefault="00D10303" w:rsidP="00045648">
            <w:pPr>
              <w:jc w:val="both"/>
            </w:pPr>
          </w:p>
        </w:tc>
        <w:tc>
          <w:tcPr>
            <w:tcW w:w="1261" w:type="dxa"/>
          </w:tcPr>
          <w:p w14:paraId="0F26767C" w14:textId="77777777" w:rsidR="00D10303" w:rsidRPr="009D005B" w:rsidRDefault="00D10303" w:rsidP="00045648">
            <w:pPr>
              <w:jc w:val="both"/>
            </w:pPr>
          </w:p>
        </w:tc>
        <w:tc>
          <w:tcPr>
            <w:tcW w:w="1261" w:type="dxa"/>
          </w:tcPr>
          <w:p w14:paraId="519C1D88" w14:textId="77777777" w:rsidR="00D10303" w:rsidRPr="009D005B" w:rsidRDefault="00D10303" w:rsidP="00045648">
            <w:pPr>
              <w:jc w:val="both"/>
            </w:pPr>
          </w:p>
        </w:tc>
      </w:tr>
    </w:tbl>
    <w:p w14:paraId="08EB4F2E" w14:textId="77777777" w:rsidR="007A2F63" w:rsidRPr="009D005B" w:rsidRDefault="007A2F63" w:rsidP="00DD0A24">
      <w:pPr>
        <w:jc w:val="both"/>
        <w:rPr>
          <w:b/>
          <w:u w:val="single"/>
        </w:rPr>
      </w:pPr>
    </w:p>
    <w:p w14:paraId="63F71EA5" w14:textId="6B2C5CBA" w:rsidR="00BC4924" w:rsidRPr="009D005B" w:rsidRDefault="00BC4924" w:rsidP="00DD0A24">
      <w:pPr>
        <w:jc w:val="both"/>
        <w:rPr>
          <w:b/>
          <w:u w:val="single"/>
        </w:rPr>
      </w:pPr>
      <w:r w:rsidRPr="009D005B">
        <w:rPr>
          <w:b/>
          <w:u w:val="single"/>
        </w:rPr>
        <w:t>Razina programa</w:t>
      </w:r>
    </w:p>
    <w:p w14:paraId="793D0CAD" w14:textId="15EE9658" w:rsidR="002E2AA6" w:rsidRPr="009D005B" w:rsidRDefault="002E2AA6" w:rsidP="002E2AA6">
      <w:pPr>
        <w:spacing w:after="0"/>
        <w:jc w:val="both"/>
      </w:pPr>
      <w:r w:rsidRPr="009D005B">
        <w:t xml:space="preserve">Dijelovi koji se unose na razini </w:t>
      </w:r>
      <w:r w:rsidR="00286C8B" w:rsidRPr="009D005B">
        <w:t xml:space="preserve">programa </w:t>
      </w:r>
      <w:r w:rsidRPr="009D005B">
        <w:t xml:space="preserve">su sljedeći: </w:t>
      </w:r>
    </w:p>
    <w:p w14:paraId="7201FDAC" w14:textId="0543A0C2" w:rsidR="002E2AA6" w:rsidRPr="009D005B" w:rsidRDefault="002E2AA6" w:rsidP="00713845">
      <w:pPr>
        <w:pStyle w:val="Odlomakpopisa"/>
        <w:numPr>
          <w:ilvl w:val="0"/>
          <w:numId w:val="10"/>
        </w:numPr>
        <w:jc w:val="both"/>
      </w:pPr>
      <w:r w:rsidRPr="009D005B">
        <w:t>Šifra i naziv programa,</w:t>
      </w:r>
    </w:p>
    <w:p w14:paraId="516DA8F1" w14:textId="0AB68884" w:rsidR="002E2AA6" w:rsidRPr="009D005B" w:rsidRDefault="002E2AA6" w:rsidP="00713845">
      <w:pPr>
        <w:pStyle w:val="Odlomakpopisa"/>
        <w:numPr>
          <w:ilvl w:val="0"/>
          <w:numId w:val="10"/>
        </w:numPr>
        <w:jc w:val="both"/>
      </w:pPr>
      <w:r w:rsidRPr="009D005B">
        <w:t>Opis programa (unosi se iznimno i uz prethodno odobrenje savjetnika</w:t>
      </w:r>
      <w:r w:rsidR="00DE400E">
        <w:t xml:space="preserve"> iz Ministarstva financija</w:t>
      </w:r>
      <w:r w:rsidRPr="009D005B">
        <w:t>),</w:t>
      </w:r>
    </w:p>
    <w:p w14:paraId="76F71052" w14:textId="1BD49351" w:rsidR="002E2AA6" w:rsidRPr="009D005B" w:rsidRDefault="002E2AA6" w:rsidP="00713845">
      <w:pPr>
        <w:pStyle w:val="Odlomakpopisa"/>
        <w:numPr>
          <w:ilvl w:val="0"/>
          <w:numId w:val="10"/>
        </w:numPr>
        <w:jc w:val="both"/>
      </w:pPr>
      <w:r w:rsidRPr="009D005B">
        <w:t>Ciljevi i pokazatelji učinka na razini programa.</w:t>
      </w:r>
    </w:p>
    <w:p w14:paraId="40E04F65" w14:textId="092A5D10" w:rsidR="00BC4924" w:rsidRPr="009D005B" w:rsidRDefault="00986CCE" w:rsidP="00DD0A24">
      <w:pPr>
        <w:jc w:val="both"/>
      </w:pPr>
      <w:r w:rsidRPr="009D005B">
        <w:t>Šifra i naziv programa te planirana i izvršena financijska sredstva na razini programa popunjavaju se automatski iz SAP SEM aplikacije u koju je prethodno unesen financijski plan. Planirana i izvršena financijska sredstva prikazuju se tablično na način da su vidljiva izvršena</w:t>
      </w:r>
      <w:r w:rsidR="00B54E48" w:rsidRPr="009D005B">
        <w:t xml:space="preserve"> sredstva za prethodnu godinu</w:t>
      </w:r>
      <w:r w:rsidRPr="009D005B">
        <w:t xml:space="preserve"> i planirana sredstva </w:t>
      </w:r>
      <w:r w:rsidR="00B54E48" w:rsidRPr="009D005B">
        <w:t xml:space="preserve">za tekuću godinu i za predstojeće trogodišnje razdoblje </w:t>
      </w:r>
      <w:r w:rsidRPr="009D005B">
        <w:t>na razini programa.</w:t>
      </w:r>
    </w:p>
    <w:p w14:paraId="187AE964" w14:textId="74289C99" w:rsidR="00986CCE" w:rsidRPr="009D005B" w:rsidRDefault="00986CCE" w:rsidP="00DD0A24">
      <w:pPr>
        <w:jc w:val="both"/>
      </w:pPr>
      <w:r w:rsidRPr="009D005B">
        <w:t>U prostoru za unos teksta potrebno je:</w:t>
      </w:r>
    </w:p>
    <w:p w14:paraId="550C7DD6" w14:textId="7F3178A8" w:rsidR="00986CCE" w:rsidRPr="009D005B" w:rsidRDefault="00986CCE" w:rsidP="00713845">
      <w:pPr>
        <w:pStyle w:val="Odlomakpopisa"/>
        <w:numPr>
          <w:ilvl w:val="0"/>
          <w:numId w:val="16"/>
        </w:numPr>
        <w:jc w:val="both"/>
        <w:rPr>
          <w:b/>
        </w:rPr>
      </w:pPr>
      <w:r w:rsidRPr="009D005B">
        <w:rPr>
          <w:b/>
        </w:rPr>
        <w:t xml:space="preserve">Opisati program </w:t>
      </w:r>
      <w:r w:rsidR="00B81E38" w:rsidRPr="009D005B">
        <w:rPr>
          <w:b/>
        </w:rPr>
        <w:t>(</w:t>
      </w:r>
      <w:r w:rsidR="00B24F0F" w:rsidRPr="009D005B">
        <w:rPr>
          <w:b/>
        </w:rPr>
        <w:t xml:space="preserve">unosi se </w:t>
      </w:r>
      <w:r w:rsidR="00B81E38" w:rsidRPr="009D005B">
        <w:rPr>
          <w:b/>
        </w:rPr>
        <w:t xml:space="preserve">iznimno, odnosno samo </w:t>
      </w:r>
      <w:r w:rsidRPr="009D005B">
        <w:rPr>
          <w:b/>
        </w:rPr>
        <w:t>ako je to odobreno od strane savjetnika za pripremu proračuna</w:t>
      </w:r>
      <w:r w:rsidR="00DE400E">
        <w:rPr>
          <w:b/>
        </w:rPr>
        <w:t xml:space="preserve"> iz Ministarstva financija</w:t>
      </w:r>
      <w:r w:rsidR="00B81E38" w:rsidRPr="009D005B">
        <w:rPr>
          <w:b/>
        </w:rPr>
        <w:t>)</w:t>
      </w:r>
    </w:p>
    <w:p w14:paraId="59DE9B6A" w14:textId="3DA68991" w:rsidR="00986CCE" w:rsidRPr="009D005B" w:rsidRDefault="00432622" w:rsidP="00986CCE">
      <w:pPr>
        <w:pStyle w:val="Odlomakpopisa"/>
        <w:jc w:val="both"/>
        <w:rPr>
          <w:b/>
        </w:rPr>
      </w:pPr>
      <w:r w:rsidRPr="009D005B">
        <w:t>Opis programa treba obuhvatiti područje primjene i svrhu programa, odnosno zašto se program implementira te koji se problemi ili nedostaci programom žele riješiti. Svrha opisa programa je dati dovoljnu razinu informacija da bi se razumjelo zašto je program potreban i na što</w:t>
      </w:r>
      <w:r w:rsidR="00E73ADE" w:rsidRPr="009D005B">
        <w:t xml:space="preserve"> i koga</w:t>
      </w:r>
      <w:r w:rsidRPr="009D005B">
        <w:t xml:space="preserve"> je usmjeren. Iz opisa programa također treba biti vidljivo da on zaista pripada djelokrugu glave/ RKP-a te da je s tog aspekta opravdan. </w:t>
      </w:r>
    </w:p>
    <w:p w14:paraId="049ED0DB" w14:textId="77777777" w:rsidR="005B1F49" w:rsidRPr="009D005B" w:rsidRDefault="005B1F49" w:rsidP="00986CCE">
      <w:pPr>
        <w:pStyle w:val="Odlomakpopisa"/>
        <w:jc w:val="both"/>
        <w:rPr>
          <w:b/>
        </w:rPr>
      </w:pPr>
    </w:p>
    <w:p w14:paraId="60D5C1DA" w14:textId="35D8C227" w:rsidR="00986CCE" w:rsidRPr="009D005B" w:rsidRDefault="00986CCE" w:rsidP="00713845">
      <w:pPr>
        <w:pStyle w:val="Odlomakpopisa"/>
        <w:numPr>
          <w:ilvl w:val="0"/>
          <w:numId w:val="16"/>
        </w:numPr>
        <w:jc w:val="both"/>
        <w:rPr>
          <w:b/>
        </w:rPr>
      </w:pPr>
      <w:r w:rsidRPr="009D005B">
        <w:rPr>
          <w:b/>
        </w:rPr>
        <w:t>Navesti ciljeve programa</w:t>
      </w:r>
    </w:p>
    <w:p w14:paraId="4BFD10F7" w14:textId="0371F415" w:rsidR="00986CCE" w:rsidRPr="009D005B" w:rsidRDefault="00432622" w:rsidP="00986CCE">
      <w:pPr>
        <w:pStyle w:val="Odlomakpopisa"/>
        <w:jc w:val="both"/>
      </w:pPr>
      <w:r w:rsidRPr="009D005B">
        <w:t>Potrebno je definirati minimalno jedan cilj provedbe programa, a može i više</w:t>
      </w:r>
      <w:r w:rsidR="00E06CF4">
        <w:t xml:space="preserve"> (ne postoji ograničenje broja ciljeva</w:t>
      </w:r>
      <w:r w:rsidR="00DE400E">
        <w:t xml:space="preserve"> koji se mogu definirati i unijeti</w:t>
      </w:r>
      <w:r w:rsidR="001D34A5">
        <w:t xml:space="preserve"> za pojedini program</w:t>
      </w:r>
      <w:r w:rsidR="00E06CF4">
        <w:t>)</w:t>
      </w:r>
      <w:r w:rsidRPr="009D005B">
        <w:t>, ovisno o tome što sve korisnik provedbom programa želi postići.</w:t>
      </w:r>
      <w:r w:rsidR="00C63D4E" w:rsidRPr="009D005B">
        <w:t xml:space="preserve"> Svi se ciljevi unose u obliku naziva, bez opisa. Cilj treba biti definiran na nedvosmislen način te treba biti realan (što znači da ga je moguće postići u razdoblju koje pokriva program). Svrha unosa ciljeva je omogućiti razumijevanje o tome što se konkretno želi ostvariti na kraju provedbe programa uz korištenje sredstava iz državnog proračuna</w:t>
      </w:r>
      <w:r w:rsidR="000B34EF" w:rsidRPr="009D005B">
        <w:t>, odnosno koja se konkretna problematika namjerava riješiti u određenom području djelovanja.</w:t>
      </w:r>
      <w:r w:rsidR="000B7136" w:rsidRPr="009D005B">
        <w:t xml:space="preserve"> U najvećoj mogućoj mjeri ciljevi programa trebaju biti usklađeni i </w:t>
      </w:r>
      <w:r w:rsidR="001858C1">
        <w:t xml:space="preserve">jasno </w:t>
      </w:r>
      <w:r w:rsidR="000B7136" w:rsidRPr="009D005B">
        <w:t xml:space="preserve">povezani sa ciljevima iz </w:t>
      </w:r>
      <w:r w:rsidR="003A653F">
        <w:t>akata strateškog planiranja</w:t>
      </w:r>
      <w:r w:rsidR="0001647E">
        <w:t xml:space="preserve"> te se korisnicima</w:t>
      </w:r>
      <w:r w:rsidR="00113B74">
        <w:t xml:space="preserve"> državnog proračuna</w:t>
      </w:r>
      <w:r w:rsidR="0001647E">
        <w:t xml:space="preserve"> preporučuje</w:t>
      </w:r>
      <w:r w:rsidR="000A1882">
        <w:t xml:space="preserve"> </w:t>
      </w:r>
      <w:r w:rsidR="00E06CF4">
        <w:t xml:space="preserve">izravno </w:t>
      </w:r>
      <w:r w:rsidR="0001647E">
        <w:t xml:space="preserve">ih </w:t>
      </w:r>
      <w:r w:rsidR="00E06CF4">
        <w:t xml:space="preserve">preuzeti iz </w:t>
      </w:r>
      <w:r w:rsidR="003A653F">
        <w:t>akata strateškog planiranja</w:t>
      </w:r>
      <w:r w:rsidR="0001647E">
        <w:t xml:space="preserve"> </w:t>
      </w:r>
      <w:r w:rsidR="00113B74">
        <w:t>(</w:t>
      </w:r>
      <w:r w:rsidR="0001647E">
        <w:t>iz djelokruga</w:t>
      </w:r>
      <w:r w:rsidR="00113B74">
        <w:t>)</w:t>
      </w:r>
      <w:r w:rsidR="00C63D4E" w:rsidRPr="009D005B">
        <w:t>.</w:t>
      </w:r>
      <w:r w:rsidR="00E06CF4">
        <w:t xml:space="preserve"> Moguće je definirati i dodatne ciljeve koji nisu navedeni u </w:t>
      </w:r>
      <w:r w:rsidR="004532BC">
        <w:t>aktima strateškog planiranja</w:t>
      </w:r>
      <w:r w:rsidR="00E06CF4">
        <w:t>, ali je važno da se iz njih može iščitati poveznica</w:t>
      </w:r>
      <w:r w:rsidR="0001647E">
        <w:t xml:space="preserve"> programa</w:t>
      </w:r>
      <w:r w:rsidR="00E06CF4">
        <w:t xml:space="preserve"> s</w:t>
      </w:r>
      <w:r w:rsidR="004532BC">
        <w:t xml:space="preserve"> </w:t>
      </w:r>
      <w:r w:rsidR="0001647E">
        <w:t xml:space="preserve">pojedinim </w:t>
      </w:r>
      <w:r w:rsidR="00E06CF4">
        <w:t>a</w:t>
      </w:r>
      <w:r w:rsidR="004532BC">
        <w:t>kt</w:t>
      </w:r>
      <w:r w:rsidR="0001647E">
        <w:t>o</w:t>
      </w:r>
      <w:r w:rsidR="004532BC">
        <w:t>m</w:t>
      </w:r>
      <w:r w:rsidR="00E06CF4">
        <w:t xml:space="preserve"> stratešk</w:t>
      </w:r>
      <w:r w:rsidR="004532BC">
        <w:t>og planiranja</w:t>
      </w:r>
      <w:r w:rsidR="00E06CF4">
        <w:t xml:space="preserve">. </w:t>
      </w:r>
      <w:r w:rsidR="00A81DE5" w:rsidRPr="009D005B">
        <w:t xml:space="preserve">U slučaju da više glava doprinosi ostvarenju istog programa, </w:t>
      </w:r>
      <w:r w:rsidR="00C4379D" w:rsidRPr="009D005B">
        <w:t>potrebno je navesti one ciljeve i one</w:t>
      </w:r>
      <w:r w:rsidR="00A81DE5" w:rsidRPr="009D005B">
        <w:t xml:space="preserve"> pokazatelj</w:t>
      </w:r>
      <w:r w:rsidR="00C4379D" w:rsidRPr="009D005B">
        <w:t>e</w:t>
      </w:r>
      <w:r w:rsidR="00A81DE5" w:rsidRPr="009D005B">
        <w:t xml:space="preserve"> učinka </w:t>
      </w:r>
      <w:r w:rsidR="00C4379D" w:rsidRPr="009D005B">
        <w:t>kojima pojedina glava doprinosi svojim radom</w:t>
      </w:r>
      <w:r w:rsidR="00A81DE5" w:rsidRPr="009D005B">
        <w:t>.</w:t>
      </w:r>
      <w:r w:rsidR="001858C1">
        <w:t xml:space="preserve"> Preporuka je </w:t>
      </w:r>
      <w:r w:rsidR="00113B74">
        <w:t>prilikom</w:t>
      </w:r>
      <w:r w:rsidR="001858C1">
        <w:t xml:space="preserve"> izrade </w:t>
      </w:r>
      <w:r w:rsidR="003C2518">
        <w:t>O</w:t>
      </w:r>
      <w:r w:rsidR="001858C1">
        <w:t xml:space="preserve">brazloženja, programe </w:t>
      </w:r>
      <w:r w:rsidR="00FF3F3C">
        <w:t xml:space="preserve">izravno </w:t>
      </w:r>
      <w:r w:rsidR="001858C1">
        <w:t>povezati sa ciljevima utvrđenima u aktima strateškog planiranja</w:t>
      </w:r>
      <w:r w:rsidR="000244B8">
        <w:t>,</w:t>
      </w:r>
      <w:r w:rsidR="001858C1">
        <w:t xml:space="preserve"> na način koji će </w:t>
      </w:r>
      <w:r w:rsidR="000244B8">
        <w:t xml:space="preserve">kod izvješćivanja o izvršenju </w:t>
      </w:r>
      <w:r w:rsidR="005869AA">
        <w:t xml:space="preserve">Državnog </w:t>
      </w:r>
      <w:r w:rsidR="000244B8">
        <w:t xml:space="preserve">proračuna </w:t>
      </w:r>
      <w:r w:rsidR="001858C1">
        <w:t>omogućiti jas</w:t>
      </w:r>
      <w:r w:rsidR="00113B74">
        <w:t>no povezivanje</w:t>
      </w:r>
      <w:r w:rsidR="001858C1">
        <w:t xml:space="preserve"> razine ostvarenosti pojedinog cilja sa </w:t>
      </w:r>
      <w:r w:rsidR="000244B8">
        <w:t xml:space="preserve">proračunskim </w:t>
      </w:r>
      <w:r w:rsidR="001858C1">
        <w:t xml:space="preserve">sredstvima utrošenima za provedbu istoga.  </w:t>
      </w:r>
    </w:p>
    <w:p w14:paraId="4680BD4E" w14:textId="77777777" w:rsidR="00986CCE" w:rsidRPr="009D005B" w:rsidRDefault="00986CCE" w:rsidP="00986CCE">
      <w:pPr>
        <w:pStyle w:val="Odlomakpopisa"/>
        <w:jc w:val="both"/>
        <w:rPr>
          <w:b/>
        </w:rPr>
      </w:pPr>
    </w:p>
    <w:p w14:paraId="15674542" w14:textId="579D2F74" w:rsidR="00986CCE" w:rsidRPr="009D005B" w:rsidRDefault="00986CCE" w:rsidP="00713845">
      <w:pPr>
        <w:pStyle w:val="Odlomakpopisa"/>
        <w:numPr>
          <w:ilvl w:val="0"/>
          <w:numId w:val="16"/>
        </w:numPr>
        <w:jc w:val="both"/>
        <w:rPr>
          <w:b/>
        </w:rPr>
      </w:pPr>
      <w:r w:rsidRPr="009D005B">
        <w:rPr>
          <w:b/>
        </w:rPr>
        <w:t>Navesti i razraditi pokazatelje učinka</w:t>
      </w:r>
    </w:p>
    <w:p w14:paraId="2AB186F6" w14:textId="643BC45C" w:rsidR="005E40F3" w:rsidRPr="009D005B" w:rsidRDefault="00B66D83" w:rsidP="009743C7">
      <w:pPr>
        <w:pStyle w:val="Odlomakpopisa"/>
        <w:jc w:val="both"/>
      </w:pPr>
      <w:r w:rsidRPr="009D005B">
        <w:t xml:space="preserve">Pokazatelj učinka je konkretna mjera koja govori o ostvarenju planiranog/ željenog cilja nekog programa. </w:t>
      </w:r>
      <w:r w:rsidR="005E40F3" w:rsidRPr="009D005B">
        <w:t xml:space="preserve">Pokazatelji učinka definiraju se na razini svakog cilja programa, a služe za provjeru i praćenje napretka ostvarenja </w:t>
      </w:r>
      <w:r w:rsidR="005F3F6C" w:rsidRPr="009D005B">
        <w:t xml:space="preserve">ciljeva. </w:t>
      </w:r>
      <w:r w:rsidR="009743C7" w:rsidRPr="009D005B">
        <w:t xml:space="preserve">Predstavljaju predviđeno rješenje koje se želi postići u određenom vremenskom razdoblju kroz provedbu specifičnih aktivnosti/ projekata, a kako bi se zadovoljile određene potrebe ili eliminirale određene poteškoće. </w:t>
      </w:r>
      <w:r w:rsidR="005F3F6C" w:rsidRPr="009D005B">
        <w:t>Kroz provjeru pokazatelja dobiva se informacija o tome je li korištenje sredstava dovelo do željenog učinka u području koje pokriva program.</w:t>
      </w:r>
      <w:r w:rsidR="00745C1C">
        <w:t xml:space="preserve"> </w:t>
      </w:r>
    </w:p>
    <w:p w14:paraId="5F288119" w14:textId="77777777" w:rsidR="000E6E81" w:rsidRPr="009D005B" w:rsidRDefault="000E6E81" w:rsidP="005E40F3">
      <w:pPr>
        <w:pStyle w:val="Odlomakpopisa"/>
        <w:jc w:val="both"/>
      </w:pPr>
    </w:p>
    <w:p w14:paraId="745FC50E" w14:textId="037E6882" w:rsidR="005E40F3" w:rsidRPr="009D005B" w:rsidRDefault="00D77404" w:rsidP="005E40F3">
      <w:pPr>
        <w:pStyle w:val="Odlomakpopisa"/>
        <w:jc w:val="both"/>
      </w:pPr>
      <w:r>
        <w:t xml:space="preserve">Za svaki cilj potrebno je definirati minimalno jedan pokazatelj učinka, a može i više ovisno o samoj formulaciji cilja te učinku koji se planira </w:t>
      </w:r>
      <w:r w:rsidR="00CC5316">
        <w:t xml:space="preserve">postići i </w:t>
      </w:r>
      <w:r>
        <w:t xml:space="preserve">mjeriti. </w:t>
      </w:r>
      <w:r w:rsidR="005E40F3" w:rsidRPr="009D005B">
        <w:t>Pokazatelji učinka unose se</w:t>
      </w:r>
      <w:r w:rsidR="00DD1EF9" w:rsidRPr="009D005B">
        <w:t xml:space="preserve"> u zadani tablični format</w:t>
      </w:r>
      <w:r w:rsidR="005E40F3" w:rsidRPr="009D005B">
        <w:t>, a njihova razrada uključuje sljedeće elemente:</w:t>
      </w:r>
    </w:p>
    <w:p w14:paraId="19178EA4" w14:textId="76F49C18" w:rsidR="005E40F3" w:rsidRPr="009D005B" w:rsidRDefault="005E40F3" w:rsidP="00713845">
      <w:pPr>
        <w:pStyle w:val="Odlomakpopisa"/>
        <w:numPr>
          <w:ilvl w:val="1"/>
          <w:numId w:val="15"/>
        </w:numPr>
        <w:jc w:val="both"/>
      </w:pPr>
      <w:r w:rsidRPr="009D005B">
        <w:rPr>
          <w:b/>
        </w:rPr>
        <w:t>Naziv pokazatelja učinka</w:t>
      </w:r>
      <w:r w:rsidR="005F3F6C" w:rsidRPr="009D005B">
        <w:t xml:space="preserve"> – treba odgovarati na pitanje: Po čemu ćemo znati da je cilj ostvaren? </w:t>
      </w:r>
    </w:p>
    <w:p w14:paraId="49D139E5" w14:textId="04CDB84D" w:rsidR="005E40F3" w:rsidRPr="009D005B" w:rsidRDefault="005E40F3" w:rsidP="00713845">
      <w:pPr>
        <w:pStyle w:val="Odlomakpopisa"/>
        <w:numPr>
          <w:ilvl w:val="1"/>
          <w:numId w:val="15"/>
        </w:numPr>
        <w:jc w:val="both"/>
      </w:pPr>
      <w:r w:rsidRPr="009D005B">
        <w:rPr>
          <w:b/>
        </w:rPr>
        <w:t>Definicija pokazatelja učinka</w:t>
      </w:r>
      <w:r w:rsidR="000D1A39" w:rsidRPr="009D005B">
        <w:t xml:space="preserve"> </w:t>
      </w:r>
      <w:r w:rsidR="00DD1EF9" w:rsidRPr="009D005B">
        <w:t>–</w:t>
      </w:r>
      <w:r w:rsidR="000D1A39" w:rsidRPr="009D005B">
        <w:t xml:space="preserve"> </w:t>
      </w:r>
      <w:r w:rsidR="00DD1EF9" w:rsidRPr="009D005B">
        <w:t>kratko pojašnjenje naziva pokazatelja</w:t>
      </w:r>
      <w:r w:rsidR="000E6E81" w:rsidRPr="009D005B">
        <w:t xml:space="preserve"> i njegove relevantnosti za mjerenje postizanja cilja</w:t>
      </w:r>
      <w:r w:rsidR="00FA644B" w:rsidRPr="009D005B">
        <w:t>, odnosno objašnjenje na što se pokazatelj odnosi</w:t>
      </w:r>
      <w:r w:rsidR="00B66D83" w:rsidRPr="009D005B">
        <w:t xml:space="preserve"> iz kojeg treba biti vidljiva relevantnost pokazatelja u odnosu na definirani cilj</w:t>
      </w:r>
      <w:r w:rsidR="000E6E81" w:rsidRPr="009D005B">
        <w:t>.</w:t>
      </w:r>
      <w:r w:rsidR="00DD1EF9" w:rsidRPr="009D005B">
        <w:t xml:space="preserve"> </w:t>
      </w:r>
      <w:r w:rsidR="00390722">
        <w:t xml:space="preserve">Polje </w:t>
      </w:r>
      <w:r w:rsidR="00CC5316">
        <w:t>„D</w:t>
      </w:r>
      <w:r w:rsidR="00390722">
        <w:t>efinicija</w:t>
      </w:r>
      <w:r w:rsidR="00CC5316">
        <w:t>“</w:t>
      </w:r>
      <w:r w:rsidR="00390722">
        <w:t xml:space="preserve"> obavezno je popuniti te definicija ne smije biti jednaka nazivu pokazatelja </w:t>
      </w:r>
      <w:r w:rsidR="00CC5316">
        <w:t xml:space="preserve">učinka </w:t>
      </w:r>
      <w:r w:rsidR="00390722">
        <w:t xml:space="preserve">s obzirom da definicija služi pobližem </w:t>
      </w:r>
      <w:r w:rsidR="00AD28AA">
        <w:t>pojašnjenju</w:t>
      </w:r>
      <w:r w:rsidR="00390722">
        <w:t xml:space="preserve"> </w:t>
      </w:r>
      <w:r w:rsidR="00D52B61">
        <w:t>naziva pokazatelja.</w:t>
      </w:r>
    </w:p>
    <w:p w14:paraId="6D9A4AD7" w14:textId="0CAD3BBC" w:rsidR="005E40F3" w:rsidRPr="009D005B" w:rsidRDefault="005E40F3" w:rsidP="00EC290F">
      <w:pPr>
        <w:pStyle w:val="Odlomakpopisa"/>
        <w:numPr>
          <w:ilvl w:val="1"/>
          <w:numId w:val="15"/>
        </w:numPr>
        <w:jc w:val="both"/>
      </w:pPr>
      <w:r w:rsidRPr="009D005B">
        <w:rPr>
          <w:b/>
        </w:rPr>
        <w:t>Jedinica kojom se mjeri napredak ostvarenja pokazatelja</w:t>
      </w:r>
      <w:r w:rsidR="000D1A39" w:rsidRPr="009D005B">
        <w:t xml:space="preserve"> – navod o vrsti jedinice koja će biti korištena za mjerenje i izražavanje napretka ostvarenja pokazatelja.</w:t>
      </w:r>
      <w:r w:rsidR="00AD28AA">
        <w:t xml:space="preserve"> Jedinica treba biti definirana kvantitativno </w:t>
      </w:r>
      <w:r w:rsidR="00AD28AA" w:rsidRPr="009D005B">
        <w:t xml:space="preserve">(npr. </w:t>
      </w:r>
      <w:r w:rsidR="00CC5316">
        <w:t xml:space="preserve">udio, </w:t>
      </w:r>
      <w:r w:rsidR="00AD28AA" w:rsidRPr="009D005B">
        <w:t>postotak, broj korisnika, broj sklopljenih ugovora, i slično)</w:t>
      </w:r>
      <w:r w:rsidR="00AF1B8E">
        <w:t xml:space="preserve">, </w:t>
      </w:r>
      <w:r w:rsidR="00C6559A" w:rsidRPr="00C6559A">
        <w:t xml:space="preserve"> pri čemu je potrebno izbjegavati navođenje pokazatelja u iznosima </w:t>
      </w:r>
      <w:r w:rsidR="008C0509">
        <w:t>eura</w:t>
      </w:r>
      <w:r w:rsidR="00C6559A">
        <w:t xml:space="preserve"> ili nekoj drugoj valuti </w:t>
      </w:r>
      <w:r w:rsidR="00C6559A" w:rsidRPr="00C6559A">
        <w:t>s obzirom na to da financijsko izvršenje aktivnosti ne predstavlja mjeru kojom se mjeri uspješnost pojedine aktivnosti</w:t>
      </w:r>
      <w:r w:rsidR="00C6559A">
        <w:t xml:space="preserve"> te </w:t>
      </w:r>
      <w:r w:rsidR="00C6559A" w:rsidRPr="00D1263C">
        <w:t xml:space="preserve">se planirani iznos sredstava </w:t>
      </w:r>
      <w:r w:rsidR="00C6559A">
        <w:t>i izračun troška pojašnjavaju u dijelu obrazloženja aktivnosti/ projekta.</w:t>
      </w:r>
    </w:p>
    <w:p w14:paraId="5A54C035" w14:textId="48B5A95E" w:rsidR="005E40F3" w:rsidRPr="009D005B" w:rsidRDefault="005E40F3" w:rsidP="00713845">
      <w:pPr>
        <w:pStyle w:val="Odlomakpopisa"/>
        <w:numPr>
          <w:ilvl w:val="1"/>
          <w:numId w:val="15"/>
        </w:numPr>
        <w:jc w:val="both"/>
      </w:pPr>
      <w:r w:rsidRPr="009D005B">
        <w:rPr>
          <w:b/>
        </w:rPr>
        <w:t>Polazna vrijednost pokazatelja</w:t>
      </w:r>
      <w:r w:rsidR="000D1A39" w:rsidRPr="009D005B">
        <w:t xml:space="preserve"> – </w:t>
      </w:r>
      <w:r w:rsidR="00406B62" w:rsidRPr="009D005B">
        <w:t xml:space="preserve">kvantitativno izražena </w:t>
      </w:r>
      <w:r w:rsidR="000D1A39" w:rsidRPr="009D005B">
        <w:t>vrijednost početnog izmjerenog stanja u odnosu na koje će se mjeriti napredak ostvarenja pokazatelja. Polazna vrijednost ne mora nužno biti nula, ali mora odražavati zadnji dostupan podatak</w:t>
      </w:r>
      <w:r w:rsidR="00AA7BF3" w:rsidRPr="009D005B">
        <w:t>.</w:t>
      </w:r>
      <w:r w:rsidR="00734CF7">
        <w:t xml:space="preserve"> </w:t>
      </w:r>
    </w:p>
    <w:p w14:paraId="492165D3" w14:textId="0D501AA2" w:rsidR="005E40F3" w:rsidRPr="009D005B" w:rsidRDefault="005E40F3" w:rsidP="00713845">
      <w:pPr>
        <w:pStyle w:val="Odlomakpopisa"/>
        <w:numPr>
          <w:ilvl w:val="1"/>
          <w:numId w:val="15"/>
        </w:numPr>
        <w:jc w:val="both"/>
      </w:pPr>
      <w:r w:rsidRPr="009D005B">
        <w:rPr>
          <w:b/>
        </w:rPr>
        <w:t>Izvor podataka za potvrdu napretka ostvarenja pokazatelja</w:t>
      </w:r>
      <w:r w:rsidR="002A00E2" w:rsidRPr="009D005B">
        <w:t xml:space="preserve"> – navod o instituciji, dokumentu ili nekoj drugoj vrsti izvora podataka koja se uobičajeno koristi za praćenje i evidentiranje podataka iz područja kojima se bavi </w:t>
      </w:r>
      <w:r w:rsidR="00C17BBE">
        <w:t xml:space="preserve">pojedini </w:t>
      </w:r>
      <w:r w:rsidR="0024137C">
        <w:t>proračunski korisnik</w:t>
      </w:r>
      <w:r w:rsidR="00C17BBE">
        <w:t xml:space="preserve"> </w:t>
      </w:r>
      <w:r w:rsidR="002A00E2" w:rsidRPr="009D005B">
        <w:t>(npr. godišnja izvješća ministarstva u relevantnom području, podaci Državnog zavoda za statistiku, podaci FINA-e, i slično). Iz navedenog izvora podataka mora biti moguće prikupiti kvantitativno izraženu informaciju o napretku pokazatelja učinka.</w:t>
      </w:r>
      <w:r w:rsidR="00D52B61">
        <w:t xml:space="preserve"> </w:t>
      </w:r>
      <w:bookmarkStart w:id="0" w:name="_Hlk40381118"/>
      <w:r w:rsidR="00D52B61">
        <w:t>Stoga</w:t>
      </w:r>
      <w:r w:rsidR="00C74D6C">
        <w:t>,</w:t>
      </w:r>
      <w:r w:rsidR="00D52B61">
        <w:t xml:space="preserve"> izvor podataka ne može biti primjerice </w:t>
      </w:r>
      <w:r w:rsidR="00C76656">
        <w:t>akt strateškog planiranja</w:t>
      </w:r>
      <w:r w:rsidR="00D52B61">
        <w:t xml:space="preserve"> korisnika jer se u planu definiraju planirane vrijednosti te ne služi kao izvor podataka za ostvarene vrijednosti pokazatelja. </w:t>
      </w:r>
    </w:p>
    <w:bookmarkEnd w:id="0"/>
    <w:p w14:paraId="0472E938" w14:textId="7422BB27" w:rsidR="005E40F3" w:rsidRPr="009D005B" w:rsidRDefault="005E40F3" w:rsidP="00713845">
      <w:pPr>
        <w:pStyle w:val="Odlomakpopisa"/>
        <w:numPr>
          <w:ilvl w:val="1"/>
          <w:numId w:val="15"/>
        </w:numPr>
        <w:jc w:val="both"/>
      </w:pPr>
      <w:r w:rsidRPr="009D005B">
        <w:rPr>
          <w:b/>
        </w:rPr>
        <w:t xml:space="preserve">Ciljana vrijednost pokazatelja za </w:t>
      </w:r>
      <w:r w:rsidR="00511D59">
        <w:rPr>
          <w:b/>
        </w:rPr>
        <w:t>naredno trogodišnje proračunsko razdoblje</w:t>
      </w:r>
      <w:r w:rsidR="00192562">
        <w:rPr>
          <w:b/>
        </w:rPr>
        <w:t xml:space="preserve"> </w:t>
      </w:r>
      <w:r w:rsidR="00406B62" w:rsidRPr="009D005B">
        <w:t xml:space="preserve">– kvantitativno izražena vrijednost koja daje informaciju o tome koliki se napredak u ostvarenju pokazatelja očekuje u pojedinoj godini koju obuhvaća financijski plan. Ciljana vrijednost može biti </w:t>
      </w:r>
      <w:r w:rsidR="00EE0703" w:rsidRPr="009D005B">
        <w:t>različita za svaku od godina ili ista, ovisno o tome kako je definiran pokazatelj i što se njime mjeri. Neki pokazatelji mogu se ostvarivati godišnje u jednakoj vrijednosti. S druge strane, pokazatelji se mogu ostvarivati u rastućem trendu u odnosu na polaznu vrijednost, posebice pokazatelji za čije je potpuno ostvarenje potrebno nekoliko godina</w:t>
      </w:r>
      <w:r w:rsidR="00A61BD5">
        <w:t>, te se u tom slučaju na razini pojedine godine može prikazivati kumulativ (ostvareno kroz prethodne godine + promatrana godina)</w:t>
      </w:r>
      <w:r w:rsidR="00235C59" w:rsidRPr="009D005B">
        <w:t>.</w:t>
      </w:r>
      <w:r w:rsidR="00D52B61">
        <w:t xml:space="preserve"> Moguće je definirati i pokazatelje koji imaju negativan trend, odnosno smanjuju se kroz godine (npr. smanjen broj zaprimljenih pritužbi, skraćeno vrijeme obrade predmeta, itd.)</w:t>
      </w:r>
      <w:r w:rsidR="008647ED">
        <w:t>.</w:t>
      </w:r>
    </w:p>
    <w:p w14:paraId="0304EF73" w14:textId="77777777" w:rsidR="000B7136" w:rsidRPr="009D005B" w:rsidRDefault="000B7136" w:rsidP="00555EB5">
      <w:pPr>
        <w:pStyle w:val="Odlomakpopisa"/>
        <w:spacing w:before="240"/>
        <w:ind w:left="0"/>
        <w:jc w:val="both"/>
      </w:pPr>
    </w:p>
    <w:p w14:paraId="66ACA584" w14:textId="77777777" w:rsidR="0042721D" w:rsidRPr="009D005B" w:rsidRDefault="000B7136" w:rsidP="00555EB5">
      <w:pPr>
        <w:pStyle w:val="Odlomakpopisa"/>
        <w:spacing w:before="240"/>
        <w:ind w:left="0"/>
        <w:jc w:val="both"/>
      </w:pPr>
      <w:r w:rsidRPr="009D005B">
        <w:t xml:space="preserve">Pokazatelj učinka treba imati </w:t>
      </w:r>
      <w:r w:rsidRPr="009D005B">
        <w:rPr>
          <w:b/>
        </w:rPr>
        <w:t>SMART karakteristike</w:t>
      </w:r>
      <w:r w:rsidRPr="009D005B">
        <w:t>, odnosno pokazatelj učinka treba biti specifičan (karakterističan za i povezan sa ciljem za koji se definira i programom), mjerljiv (moguće je kvantitativno pratiti napredak u ostvarenju pokazatelja kroz vrijeme), ostvariv (moguće ga je ostvariti u zadanom vremenu koje obuhvaća program i s dostupnim budžetom), relevantan (daje informaciju o rješenju koje dovodi do postizanja cilja) i vremenski određen (definiran je rok do kojeg pokazatelj treba biti potpuno ostvaren).</w:t>
      </w:r>
      <w:r w:rsidR="00A25063" w:rsidRPr="009D005B">
        <w:t xml:space="preserve"> </w:t>
      </w:r>
    </w:p>
    <w:p w14:paraId="006EF7B3" w14:textId="77777777" w:rsidR="0042721D" w:rsidRPr="009D005B" w:rsidRDefault="0042721D" w:rsidP="00555EB5">
      <w:pPr>
        <w:pStyle w:val="Odlomakpopisa"/>
        <w:spacing w:before="240"/>
        <w:ind w:left="0"/>
        <w:jc w:val="both"/>
      </w:pPr>
    </w:p>
    <w:p w14:paraId="47F2F879" w14:textId="44F52D2C" w:rsidR="000B7136" w:rsidRPr="00960B1D" w:rsidRDefault="0042721D" w:rsidP="00555EB5">
      <w:pPr>
        <w:pStyle w:val="Odlomakpopisa"/>
        <w:spacing w:before="240"/>
        <w:ind w:left="0"/>
        <w:jc w:val="both"/>
      </w:pPr>
      <w:r w:rsidRPr="00960B1D">
        <w:t xml:space="preserve">Nije obavezno </w:t>
      </w:r>
      <w:r w:rsidR="00A25063" w:rsidRPr="00960B1D">
        <w:t xml:space="preserve">pokazatelje učinka direktno prepisivati iz </w:t>
      </w:r>
      <w:r w:rsidR="000E6FA7" w:rsidRPr="00960B1D">
        <w:t>akata strateškog planiranja kao što su</w:t>
      </w:r>
      <w:r w:rsidR="00CD017A">
        <w:t xml:space="preserve"> </w:t>
      </w:r>
      <w:r w:rsidR="00353F3F" w:rsidRPr="00960B1D">
        <w:t>Nacionalna razvojna strategija do 2030. godine i (više)sektorske strategije</w:t>
      </w:r>
      <w:r w:rsidRPr="00960B1D">
        <w:t xml:space="preserve">, no svakako je </w:t>
      </w:r>
      <w:r w:rsidR="00353F3F" w:rsidRPr="00960B1D">
        <w:t xml:space="preserve">nužno </w:t>
      </w:r>
      <w:r w:rsidRPr="00960B1D">
        <w:t xml:space="preserve">da </w:t>
      </w:r>
      <w:r w:rsidR="000E6FA7" w:rsidRPr="00960B1D">
        <w:t>akti strateškog planiranja</w:t>
      </w:r>
      <w:r w:rsidRPr="00960B1D">
        <w:t xml:space="preserve"> i</w:t>
      </w:r>
      <w:r w:rsidR="00353F3F" w:rsidRPr="00960B1D">
        <w:t>z djelokruga korisnika</w:t>
      </w:r>
      <w:r w:rsidR="003C2518" w:rsidRPr="00960B1D">
        <w:t xml:space="preserve"> Državnog proračuna</w:t>
      </w:r>
      <w:r w:rsidR="00353F3F" w:rsidRPr="00960B1D">
        <w:t xml:space="preserve"> i</w:t>
      </w:r>
      <w:r w:rsidRPr="00960B1D">
        <w:t xml:space="preserve"> dokument Obrazloženja uz financijski plan budu usklađeni</w:t>
      </w:r>
      <w:r w:rsidR="00B135C1">
        <w:t xml:space="preserve"> te  da se naznači kojim ciljevima iz akata strateškog planiranja doprinose.</w:t>
      </w:r>
      <w:r w:rsidRPr="00960B1D">
        <w:t xml:space="preserve"> </w:t>
      </w:r>
    </w:p>
    <w:p w14:paraId="307D8180" w14:textId="77777777" w:rsidR="005869AA" w:rsidRPr="00960B1D" w:rsidRDefault="005869AA" w:rsidP="00555EB5">
      <w:pPr>
        <w:pStyle w:val="Odlomakpopisa"/>
        <w:spacing w:before="240"/>
        <w:ind w:left="0"/>
        <w:jc w:val="both"/>
      </w:pPr>
    </w:p>
    <w:p w14:paraId="6678466B" w14:textId="5D960D44" w:rsidR="000E6E81" w:rsidRDefault="00DD1EF9" w:rsidP="00DD1EF9">
      <w:pPr>
        <w:jc w:val="both"/>
      </w:pPr>
      <w:r w:rsidRPr="00960B1D">
        <w:t>Prikaz unosa na razini programa te obrazac za unos teksta i primjeri za popunjavanje prikazani su u nastavku.</w:t>
      </w:r>
    </w:p>
    <w:p w14:paraId="701FD595" w14:textId="4941EDAB" w:rsidR="00CC262E" w:rsidRPr="00960B1D" w:rsidRDefault="00032E5D" w:rsidP="00960B1D">
      <w:pPr>
        <w:shd w:val="clear" w:color="auto" w:fill="E7E6E6" w:themeFill="background2"/>
        <w:jc w:val="both"/>
        <w:rPr>
          <w:b/>
          <w:bCs/>
          <w:u w:val="single"/>
        </w:rPr>
      </w:pPr>
      <w:r w:rsidRPr="00960B1D">
        <w:rPr>
          <w:b/>
          <w:bCs/>
          <w:u w:val="single"/>
        </w:rPr>
        <w:t xml:space="preserve">Napomena: </w:t>
      </w:r>
      <w:r w:rsidR="00F87350" w:rsidRPr="00960B1D">
        <w:rPr>
          <w:b/>
          <w:bCs/>
          <w:u w:val="single"/>
        </w:rPr>
        <w:t>Razlika između p</w:t>
      </w:r>
      <w:r w:rsidR="00CC262E" w:rsidRPr="00960B1D">
        <w:rPr>
          <w:b/>
          <w:bCs/>
          <w:u w:val="single"/>
        </w:rPr>
        <w:t>okazatelj</w:t>
      </w:r>
      <w:r w:rsidR="00F87350" w:rsidRPr="00960B1D">
        <w:rPr>
          <w:b/>
          <w:bCs/>
          <w:u w:val="single"/>
        </w:rPr>
        <w:t>a</w:t>
      </w:r>
      <w:r w:rsidR="00CC262E" w:rsidRPr="00960B1D">
        <w:rPr>
          <w:b/>
          <w:bCs/>
          <w:u w:val="single"/>
        </w:rPr>
        <w:t xml:space="preserve"> učinka u okviru proračunskog obrazloženja </w:t>
      </w:r>
      <w:r w:rsidR="00F87350" w:rsidRPr="00960B1D">
        <w:rPr>
          <w:b/>
          <w:bCs/>
          <w:u w:val="single"/>
        </w:rPr>
        <w:t>i</w:t>
      </w:r>
      <w:r w:rsidR="00CC262E" w:rsidRPr="00960B1D">
        <w:rPr>
          <w:b/>
          <w:bCs/>
          <w:u w:val="single"/>
        </w:rPr>
        <w:t xml:space="preserve"> </w:t>
      </w:r>
      <w:r w:rsidR="00F87350" w:rsidRPr="00960B1D">
        <w:rPr>
          <w:b/>
          <w:bCs/>
          <w:u w:val="single"/>
        </w:rPr>
        <w:t>p</w:t>
      </w:r>
      <w:r w:rsidR="00CC262E" w:rsidRPr="00960B1D">
        <w:rPr>
          <w:b/>
          <w:bCs/>
          <w:u w:val="single"/>
        </w:rPr>
        <w:t>okazatelja učinka u okviru strateškog planiranja</w:t>
      </w:r>
    </w:p>
    <w:p w14:paraId="1D3DBA05" w14:textId="1FDEAA6A" w:rsidR="00A00497" w:rsidRPr="00960B1D" w:rsidRDefault="00A00497" w:rsidP="00960B1D">
      <w:pPr>
        <w:shd w:val="clear" w:color="auto" w:fill="E7E6E6" w:themeFill="background2"/>
        <w:jc w:val="both"/>
      </w:pPr>
      <w:r w:rsidRPr="00960B1D">
        <w:t xml:space="preserve">Prilikom definiranja pokazatelja učinka u proračunskom obrazloženju potrebno je imati na umu određene razlike u odnosu na pokazatelje učinka iz </w:t>
      </w:r>
      <w:r w:rsidR="00290615" w:rsidRPr="00960B1D">
        <w:t>akata strateškog planiranja</w:t>
      </w:r>
      <w:r w:rsidRPr="00960B1D">
        <w:t xml:space="preserve">. Naime, pokazatelj učinka u okviru proračunskog obrazloženja predstavlja mjeru kojom se prati, izvještava i vrednuje učinak programa navedenog u proračunskom obrazloženju u razdoblju od tri godine koje pokriva proračun. S druge strane, pokazatelji učinka u okviru akata strateškog planiranja (odnosno višegodišnjih  dugoročnih akata strateškog planiranja) </w:t>
      </w:r>
      <w:r w:rsidR="00290615" w:rsidRPr="00960B1D">
        <w:t xml:space="preserve">omogućuju </w:t>
      </w:r>
      <w:r w:rsidRPr="00960B1D">
        <w:t>pra</w:t>
      </w:r>
      <w:r w:rsidR="00290615" w:rsidRPr="00960B1D">
        <w:t>ć</w:t>
      </w:r>
      <w:r w:rsidRPr="00960B1D">
        <w:t>e</w:t>
      </w:r>
      <w:r w:rsidR="00290615" w:rsidRPr="00960B1D">
        <w:t>nje</w:t>
      </w:r>
      <w:r w:rsidRPr="00960B1D">
        <w:t>, izvješ</w:t>
      </w:r>
      <w:r w:rsidR="00290615" w:rsidRPr="00960B1D">
        <w:t>ćivanje</w:t>
      </w:r>
      <w:r w:rsidRPr="00960B1D">
        <w:t xml:space="preserve"> i vredn</w:t>
      </w:r>
      <w:r w:rsidR="00290615" w:rsidRPr="00960B1D">
        <w:t>ovanje</w:t>
      </w:r>
      <w:r w:rsidRPr="00960B1D">
        <w:t xml:space="preserve"> učink</w:t>
      </w:r>
      <w:r w:rsidR="00290615" w:rsidRPr="00960B1D">
        <w:t>a</w:t>
      </w:r>
      <w:r w:rsidRPr="00960B1D">
        <w:t xml:space="preserve"> provedbe </w:t>
      </w:r>
      <w:r w:rsidR="00290615" w:rsidRPr="00960B1D">
        <w:t>ciljeva</w:t>
      </w:r>
      <w:r w:rsidRPr="00960B1D">
        <w:t xml:space="preserve">  tih akata strateškog planiranja, a koji se</w:t>
      </w:r>
      <w:r w:rsidR="00290615" w:rsidRPr="00960B1D">
        <w:t xml:space="preserve"> planiraju</w:t>
      </w:r>
      <w:r w:rsidRPr="00960B1D">
        <w:t xml:space="preserve"> ostvariti tijekom razdoblja važenja tih akata. Drugim riječima, pokazatelji učinka u okviru akata strateškog planiranja izražavaju i označavaju postizanje strateškog cilja te pružaju informaciju o </w:t>
      </w:r>
      <w:r w:rsidRPr="00960B1D">
        <w:rPr>
          <w:b/>
          <w:bCs/>
        </w:rPr>
        <w:t>dugoročnim učincima i promjenama</w:t>
      </w:r>
      <w:r w:rsidRPr="00960B1D">
        <w:t xml:space="preserve"> koje se postižu slijedom provedbe definiranih</w:t>
      </w:r>
      <w:r w:rsidR="00290615" w:rsidRPr="00960B1D">
        <w:t xml:space="preserve"> posebnih ciljeva i pripadajućih</w:t>
      </w:r>
      <w:r w:rsidRPr="00960B1D">
        <w:t xml:space="preserve"> mjera.</w:t>
      </w:r>
    </w:p>
    <w:p w14:paraId="406500AA" w14:textId="3C3C5536" w:rsidR="005869AA" w:rsidRPr="009D005B" w:rsidRDefault="00FF3F3C" w:rsidP="00960B1D">
      <w:pPr>
        <w:jc w:val="both"/>
      </w:pPr>
      <w:r w:rsidRPr="00960B1D">
        <w:t>K</w:t>
      </w:r>
      <w:r w:rsidR="00CA057C" w:rsidRPr="00960B1D">
        <w:t xml:space="preserve">ada </w:t>
      </w:r>
      <w:r w:rsidRPr="00960B1D">
        <w:t xml:space="preserve">god </w:t>
      </w:r>
      <w:r w:rsidR="00CA057C" w:rsidRPr="00960B1D">
        <w:t xml:space="preserve">je to </w:t>
      </w:r>
      <w:r w:rsidRPr="00960B1D">
        <w:t>moguće</w:t>
      </w:r>
      <w:r w:rsidR="00CA057C" w:rsidRPr="00960B1D">
        <w:t>, odnosno kada pokazatelji učinka utvrđeni u aktu strateškog planiranja, čijoj provedbi doprinose ciljevi programa</w:t>
      </w:r>
      <w:r w:rsidRPr="00960B1D">
        <w:t xml:space="preserve"> u Državnom proračunu,</w:t>
      </w:r>
      <w:r w:rsidR="00CA057C" w:rsidRPr="00960B1D">
        <w:t xml:space="preserve"> mogu biti iskorišteni za praćenje, izvješ</w:t>
      </w:r>
      <w:r w:rsidR="003C2518" w:rsidRPr="00960B1D">
        <w:t>ćiv</w:t>
      </w:r>
      <w:r w:rsidR="00CA057C" w:rsidRPr="00960B1D">
        <w:t xml:space="preserve">anje i vrednovanje učinka programa, preporučuje se </w:t>
      </w:r>
      <w:r w:rsidRPr="00960B1D">
        <w:t>koristiti</w:t>
      </w:r>
      <w:r w:rsidR="00CA057C" w:rsidRPr="00960B1D">
        <w:t xml:space="preserve"> pokazatelje učinka</w:t>
      </w:r>
      <w:r w:rsidRPr="00960B1D">
        <w:t xml:space="preserve"> iz akta strateškog planiranja.</w:t>
      </w:r>
      <w:r w:rsidR="00353F3F" w:rsidRPr="00960B1D">
        <w:t xml:space="preserve">  </w:t>
      </w:r>
      <w:r w:rsidR="005869AA" w:rsidRPr="00960B1D">
        <w:t>U slučaju kada se</w:t>
      </w:r>
      <w:r w:rsidRPr="00960B1D">
        <w:t xml:space="preserve"> u obrazloženju programa koriste pokazatelji učinka</w:t>
      </w:r>
      <w:r w:rsidR="005869AA" w:rsidRPr="00960B1D">
        <w:t xml:space="preserve"> preuz</w:t>
      </w:r>
      <w:r w:rsidRPr="00960B1D">
        <w:t>et</w:t>
      </w:r>
      <w:r w:rsidR="005869AA" w:rsidRPr="00960B1D">
        <w:t xml:space="preserve">i iz </w:t>
      </w:r>
      <w:r w:rsidRPr="00960B1D">
        <w:t xml:space="preserve">važećeg </w:t>
      </w:r>
      <w:r w:rsidR="005869AA" w:rsidRPr="00960B1D">
        <w:t>akta strateškog planiranja, tada je osim naziva pokazatelja učinka potrebno preuzeti i sve pripadajuće podatke uključujući i ciljane vrijednosti pokazatelja</w:t>
      </w:r>
      <w:r w:rsidRPr="00960B1D">
        <w:t xml:space="preserve"> za razdoblje provedbe</w:t>
      </w:r>
      <w:r w:rsidR="005869AA" w:rsidRPr="00960B1D">
        <w:t>, na način kako su utvrđen</w:t>
      </w:r>
      <w:r w:rsidRPr="00960B1D">
        <w:t>i</w:t>
      </w:r>
      <w:r w:rsidR="005869AA" w:rsidRPr="00960B1D">
        <w:t xml:space="preserve"> u aktu strateškog planiranja.</w:t>
      </w:r>
    </w:p>
    <w:p w14:paraId="4E5CF782" w14:textId="4D4AB8DC" w:rsidR="005B1F49" w:rsidRPr="009D005B" w:rsidRDefault="005B1F49" w:rsidP="00DD1EF9">
      <w:pPr>
        <w:jc w:val="both"/>
      </w:pPr>
    </w:p>
    <w:p w14:paraId="2F3276C6" w14:textId="6D34AEE0" w:rsidR="00DD1EF9" w:rsidRPr="009D005B" w:rsidRDefault="00DD1EF9" w:rsidP="00DD1EF9">
      <w:pPr>
        <w:pBdr>
          <w:top w:val="dotted" w:sz="4" w:space="1" w:color="808080" w:themeColor="background1" w:themeShade="80"/>
          <w:bottom w:val="dotted" w:sz="4" w:space="1" w:color="808080" w:themeColor="background1" w:themeShade="80"/>
        </w:pBdr>
        <w:shd w:val="clear" w:color="auto" w:fill="D0CECE" w:themeFill="background2" w:themeFillShade="E6"/>
        <w:jc w:val="both"/>
        <w:rPr>
          <w:b/>
          <w:sz w:val="28"/>
        </w:rPr>
      </w:pPr>
      <w:r w:rsidRPr="009D005B">
        <w:rPr>
          <w:b/>
          <w:sz w:val="28"/>
        </w:rPr>
        <w:t>Šifra i naziv programa</w:t>
      </w:r>
    </w:p>
    <w:p w14:paraId="3E036618" w14:textId="77777777" w:rsidR="00DD1EF9" w:rsidRPr="009D005B" w:rsidRDefault="00DD1EF9" w:rsidP="00DD1EF9">
      <w:pPr>
        <w:jc w:val="both"/>
      </w:pPr>
      <w:r w:rsidRPr="009D005B">
        <w:t>Obrazac za unos teksta:</w:t>
      </w:r>
    </w:p>
    <w:p w14:paraId="52EB13D4" w14:textId="4F00F103" w:rsidR="00DD1EF9" w:rsidRPr="009D005B" w:rsidRDefault="00B25A8B" w:rsidP="005D3B85">
      <w:pPr>
        <w:rPr>
          <w:i/>
        </w:rPr>
      </w:pPr>
      <w:r w:rsidRPr="009D005B">
        <w:rPr>
          <w:i/>
        </w:rPr>
        <w:t>Svrha ovog programa je ..………………………………………………………………………………………………………………….</w:t>
      </w:r>
    </w:p>
    <w:p w14:paraId="226EC294" w14:textId="722ACFF6" w:rsidR="00B25A8B" w:rsidRPr="009D005B" w:rsidRDefault="00B25A8B" w:rsidP="005D3B85">
      <w:pPr>
        <w:spacing w:after="0"/>
        <w:rPr>
          <w:i/>
        </w:rPr>
      </w:pPr>
      <w:r w:rsidRPr="009D005B">
        <w:rPr>
          <w:i/>
        </w:rPr>
        <w:t>Ključna problematika koja se želi riješiti ovim programom je ……………………………………………….………..</w:t>
      </w:r>
    </w:p>
    <w:p w14:paraId="0E2B7C37" w14:textId="77777777" w:rsidR="00B25A8B" w:rsidRPr="009D005B" w:rsidRDefault="00B25A8B" w:rsidP="00B25A8B">
      <w:pPr>
        <w:spacing w:after="0"/>
        <w:jc w:val="both"/>
        <w:rPr>
          <w:i/>
        </w:rPr>
      </w:pPr>
    </w:p>
    <w:p w14:paraId="6C0C67DC" w14:textId="210C9A73" w:rsidR="00B25A8B" w:rsidRPr="009D005B" w:rsidRDefault="00B25A8B" w:rsidP="00B25A8B">
      <w:pPr>
        <w:spacing w:after="0"/>
        <w:jc w:val="both"/>
        <w:rPr>
          <w:i/>
        </w:rPr>
      </w:pPr>
      <w:r w:rsidRPr="009D005B">
        <w:rPr>
          <w:i/>
        </w:rPr>
        <w:t>Potrebe koje se žele adresirati ovim programom su:</w:t>
      </w:r>
    </w:p>
    <w:p w14:paraId="7A86DB4C" w14:textId="77777777" w:rsidR="00B25A8B" w:rsidRPr="009D005B" w:rsidRDefault="00B25A8B" w:rsidP="00713845">
      <w:pPr>
        <w:pStyle w:val="Odlomakpopisa"/>
        <w:numPr>
          <w:ilvl w:val="0"/>
          <w:numId w:val="17"/>
        </w:numPr>
        <w:jc w:val="both"/>
        <w:rPr>
          <w:i/>
        </w:rPr>
      </w:pPr>
      <w:r w:rsidRPr="009D005B">
        <w:rPr>
          <w:i/>
        </w:rPr>
        <w:t>………….</w:t>
      </w:r>
    </w:p>
    <w:p w14:paraId="2297E374" w14:textId="77777777" w:rsidR="00B25A8B" w:rsidRPr="009D005B" w:rsidRDefault="00B25A8B" w:rsidP="00713845">
      <w:pPr>
        <w:pStyle w:val="Odlomakpopisa"/>
        <w:numPr>
          <w:ilvl w:val="0"/>
          <w:numId w:val="17"/>
        </w:numPr>
        <w:jc w:val="both"/>
        <w:rPr>
          <w:i/>
        </w:rPr>
      </w:pPr>
      <w:r w:rsidRPr="009D005B">
        <w:rPr>
          <w:i/>
        </w:rPr>
        <w:t>………….</w:t>
      </w:r>
    </w:p>
    <w:p w14:paraId="37FDA1E6" w14:textId="77777777" w:rsidR="00B25A8B" w:rsidRPr="009D005B" w:rsidRDefault="00B25A8B" w:rsidP="00713845">
      <w:pPr>
        <w:pStyle w:val="Odlomakpopisa"/>
        <w:numPr>
          <w:ilvl w:val="0"/>
          <w:numId w:val="17"/>
        </w:numPr>
        <w:jc w:val="both"/>
        <w:rPr>
          <w:i/>
        </w:rPr>
      </w:pPr>
      <w:r w:rsidRPr="009D005B">
        <w:rPr>
          <w:i/>
        </w:rPr>
        <w:t>………….</w:t>
      </w:r>
    </w:p>
    <w:p w14:paraId="32F94D05" w14:textId="77777777" w:rsidR="00B25A8B" w:rsidRPr="009D005B" w:rsidRDefault="00B25A8B" w:rsidP="002D3D16">
      <w:pPr>
        <w:pStyle w:val="Odlomakpopisa"/>
        <w:spacing w:after="0"/>
        <w:jc w:val="both"/>
        <w:rPr>
          <w:i/>
        </w:rPr>
      </w:pPr>
    </w:p>
    <w:p w14:paraId="2CD62294" w14:textId="77777777" w:rsidR="0042721D" w:rsidRPr="009D005B" w:rsidRDefault="0042721D" w:rsidP="002D3D16">
      <w:pPr>
        <w:pStyle w:val="Odlomakpopisa"/>
        <w:spacing w:after="0"/>
        <w:jc w:val="both"/>
        <w:rPr>
          <w:i/>
        </w:rPr>
      </w:pPr>
    </w:p>
    <w:tbl>
      <w:tblPr>
        <w:tblStyle w:val="Reetkatablice"/>
        <w:tblW w:w="0" w:type="auto"/>
        <w:tblLook w:val="04A0" w:firstRow="1" w:lastRow="0" w:firstColumn="1" w:lastColumn="0" w:noHBand="0" w:noVBand="1"/>
      </w:tblPr>
      <w:tblGrid>
        <w:gridCol w:w="1788"/>
        <w:gridCol w:w="1253"/>
        <w:gridCol w:w="1231"/>
        <w:gridCol w:w="1327"/>
        <w:gridCol w:w="1279"/>
        <w:gridCol w:w="1279"/>
        <w:gridCol w:w="1245"/>
      </w:tblGrid>
      <w:tr w:rsidR="00511D59" w:rsidRPr="009D005B" w14:paraId="7900A4D5" w14:textId="77777777" w:rsidTr="00BA3F61">
        <w:tc>
          <w:tcPr>
            <w:tcW w:w="1838" w:type="dxa"/>
            <w:shd w:val="clear" w:color="auto" w:fill="D0CECE" w:themeFill="background2" w:themeFillShade="E6"/>
          </w:tcPr>
          <w:p w14:paraId="2DDEF584" w14:textId="77777777" w:rsidR="00511D59" w:rsidRPr="009D005B" w:rsidRDefault="00511D59" w:rsidP="00511D59">
            <w:pPr>
              <w:jc w:val="both"/>
            </w:pPr>
          </w:p>
          <w:p w14:paraId="5D7D8246" w14:textId="77777777" w:rsidR="00511D59" w:rsidRPr="009D005B" w:rsidRDefault="00511D59" w:rsidP="00511D59">
            <w:pPr>
              <w:jc w:val="both"/>
            </w:pPr>
          </w:p>
        </w:tc>
        <w:tc>
          <w:tcPr>
            <w:tcW w:w="1260" w:type="dxa"/>
            <w:shd w:val="clear" w:color="auto" w:fill="D0CECE" w:themeFill="background2" w:themeFillShade="E6"/>
            <w:vAlign w:val="center"/>
          </w:tcPr>
          <w:p w14:paraId="32FB8F8C" w14:textId="1C4D3F6E" w:rsidR="00511D59" w:rsidRPr="009D005B" w:rsidRDefault="00511D59" w:rsidP="00511D59">
            <w:pPr>
              <w:jc w:val="center"/>
            </w:pPr>
            <w:r>
              <w:t>Izvršenje prethodne godine</w:t>
            </w:r>
          </w:p>
        </w:tc>
        <w:tc>
          <w:tcPr>
            <w:tcW w:w="1261" w:type="dxa"/>
            <w:shd w:val="clear" w:color="auto" w:fill="D0CECE" w:themeFill="background2" w:themeFillShade="E6"/>
            <w:vAlign w:val="center"/>
          </w:tcPr>
          <w:p w14:paraId="77BEB8B6" w14:textId="0C119665" w:rsidR="00511D59" w:rsidRPr="009D005B" w:rsidRDefault="00511D59" w:rsidP="00511D59">
            <w:pPr>
              <w:jc w:val="center"/>
            </w:pPr>
            <w:r w:rsidRPr="009D005B">
              <w:t xml:space="preserve">Plan </w:t>
            </w:r>
            <w:r>
              <w:t>tekuće godine</w:t>
            </w:r>
          </w:p>
        </w:tc>
        <w:tc>
          <w:tcPr>
            <w:tcW w:w="1261" w:type="dxa"/>
            <w:shd w:val="clear" w:color="auto" w:fill="D0CECE" w:themeFill="background2" w:themeFillShade="E6"/>
            <w:vAlign w:val="center"/>
          </w:tcPr>
          <w:p w14:paraId="6AC10990" w14:textId="77B9EDAF" w:rsidR="00511D59" w:rsidRPr="009D005B" w:rsidRDefault="00511D59" w:rsidP="00511D59">
            <w:pPr>
              <w:jc w:val="center"/>
            </w:pPr>
            <w:r w:rsidRPr="009D005B">
              <w:t xml:space="preserve">Plan </w:t>
            </w:r>
            <w:r>
              <w:t>proračunske godine</w:t>
            </w:r>
          </w:p>
        </w:tc>
        <w:tc>
          <w:tcPr>
            <w:tcW w:w="1260" w:type="dxa"/>
            <w:shd w:val="clear" w:color="auto" w:fill="D0CECE" w:themeFill="background2" w:themeFillShade="E6"/>
            <w:vAlign w:val="center"/>
          </w:tcPr>
          <w:p w14:paraId="0A98C570" w14:textId="613680A9" w:rsidR="00511D59" w:rsidRPr="009D005B" w:rsidRDefault="00511D59" w:rsidP="00511D59">
            <w:pPr>
              <w:jc w:val="center"/>
            </w:pPr>
            <w:r w:rsidRPr="009D005B">
              <w:t xml:space="preserve">Plan </w:t>
            </w:r>
            <w:r>
              <w:t>1. projekcijske godine</w:t>
            </w:r>
          </w:p>
        </w:tc>
        <w:tc>
          <w:tcPr>
            <w:tcW w:w="1261" w:type="dxa"/>
            <w:shd w:val="clear" w:color="auto" w:fill="D0CECE" w:themeFill="background2" w:themeFillShade="E6"/>
            <w:vAlign w:val="center"/>
          </w:tcPr>
          <w:p w14:paraId="21DB1149" w14:textId="36989E2E" w:rsidR="00511D59" w:rsidRPr="009D005B" w:rsidRDefault="00511D59" w:rsidP="00511D59">
            <w:pPr>
              <w:jc w:val="center"/>
            </w:pPr>
            <w:r w:rsidRPr="009D005B">
              <w:t xml:space="preserve">Plan </w:t>
            </w:r>
            <w:r>
              <w:t>2. projekcijske godine</w:t>
            </w:r>
          </w:p>
        </w:tc>
        <w:tc>
          <w:tcPr>
            <w:tcW w:w="1261" w:type="dxa"/>
            <w:shd w:val="clear" w:color="auto" w:fill="D0CECE" w:themeFill="background2" w:themeFillShade="E6"/>
            <w:vAlign w:val="center"/>
          </w:tcPr>
          <w:p w14:paraId="6C32EED0" w14:textId="4B300714" w:rsidR="00511D59" w:rsidRPr="009D005B" w:rsidRDefault="00511D59" w:rsidP="00511D59">
            <w:pPr>
              <w:jc w:val="center"/>
            </w:pPr>
            <w:r>
              <w:t>Ind.</w:t>
            </w:r>
            <w:r w:rsidRPr="009D005B">
              <w:t xml:space="preserve"> </w:t>
            </w:r>
            <w:r>
              <w:t>pror. god.</w:t>
            </w:r>
            <w:r w:rsidRPr="009D005B">
              <w:t>/</w:t>
            </w:r>
            <w:r>
              <w:t>tek. god.</w:t>
            </w:r>
          </w:p>
        </w:tc>
      </w:tr>
      <w:tr w:rsidR="00DD1EF9" w:rsidRPr="009D005B" w14:paraId="2C9098E9" w14:textId="77777777" w:rsidTr="00DD1EF9">
        <w:tc>
          <w:tcPr>
            <w:tcW w:w="1838" w:type="dxa"/>
          </w:tcPr>
          <w:p w14:paraId="05F74BE0" w14:textId="26F73A49" w:rsidR="00DD1EF9" w:rsidRPr="009D005B" w:rsidRDefault="00DD1EF9" w:rsidP="00DD1EF9">
            <w:r w:rsidRPr="009D005B">
              <w:t>Šifra programa</w:t>
            </w:r>
          </w:p>
        </w:tc>
        <w:tc>
          <w:tcPr>
            <w:tcW w:w="1260" w:type="dxa"/>
          </w:tcPr>
          <w:p w14:paraId="7B268BCA" w14:textId="77777777" w:rsidR="00DD1EF9" w:rsidRPr="009D005B" w:rsidRDefault="00DD1EF9" w:rsidP="00DD1EF9">
            <w:pPr>
              <w:jc w:val="both"/>
            </w:pPr>
          </w:p>
        </w:tc>
        <w:tc>
          <w:tcPr>
            <w:tcW w:w="1261" w:type="dxa"/>
          </w:tcPr>
          <w:p w14:paraId="10CDC629" w14:textId="77777777" w:rsidR="00DD1EF9" w:rsidRPr="009D005B" w:rsidRDefault="00DD1EF9" w:rsidP="00DD1EF9">
            <w:pPr>
              <w:jc w:val="both"/>
            </w:pPr>
          </w:p>
        </w:tc>
        <w:tc>
          <w:tcPr>
            <w:tcW w:w="1261" w:type="dxa"/>
          </w:tcPr>
          <w:p w14:paraId="4137DD73" w14:textId="77777777" w:rsidR="00DD1EF9" w:rsidRPr="009D005B" w:rsidRDefault="00DD1EF9" w:rsidP="00DD1EF9">
            <w:pPr>
              <w:jc w:val="both"/>
            </w:pPr>
          </w:p>
        </w:tc>
        <w:tc>
          <w:tcPr>
            <w:tcW w:w="1260" w:type="dxa"/>
          </w:tcPr>
          <w:p w14:paraId="1737545B" w14:textId="77777777" w:rsidR="00DD1EF9" w:rsidRPr="009D005B" w:rsidRDefault="00DD1EF9" w:rsidP="00DD1EF9">
            <w:pPr>
              <w:jc w:val="both"/>
            </w:pPr>
          </w:p>
        </w:tc>
        <w:tc>
          <w:tcPr>
            <w:tcW w:w="1261" w:type="dxa"/>
          </w:tcPr>
          <w:p w14:paraId="40ABD6CA" w14:textId="77777777" w:rsidR="00DD1EF9" w:rsidRPr="009D005B" w:rsidRDefault="00DD1EF9" w:rsidP="00DD1EF9">
            <w:pPr>
              <w:jc w:val="both"/>
            </w:pPr>
          </w:p>
        </w:tc>
        <w:tc>
          <w:tcPr>
            <w:tcW w:w="1261" w:type="dxa"/>
          </w:tcPr>
          <w:p w14:paraId="1B5BD1E9" w14:textId="77777777" w:rsidR="00DD1EF9" w:rsidRPr="009D005B" w:rsidRDefault="00DD1EF9" w:rsidP="00DD1EF9">
            <w:pPr>
              <w:jc w:val="both"/>
            </w:pPr>
          </w:p>
        </w:tc>
      </w:tr>
    </w:tbl>
    <w:p w14:paraId="55BDEB8A" w14:textId="77777777" w:rsidR="002E2AA6" w:rsidRPr="009D005B" w:rsidRDefault="002E2AA6" w:rsidP="00DD0A24">
      <w:pPr>
        <w:jc w:val="both"/>
      </w:pPr>
    </w:p>
    <w:p w14:paraId="7583C654" w14:textId="3E307286" w:rsidR="00DD1EF9" w:rsidRPr="009D005B" w:rsidRDefault="00DD1EF9" w:rsidP="00DD0A24">
      <w:pPr>
        <w:jc w:val="both"/>
        <w:rPr>
          <w:i/>
        </w:rPr>
      </w:pPr>
      <w:r w:rsidRPr="009D005B">
        <w:rPr>
          <w:i/>
        </w:rPr>
        <w:t>Cilj 1. Naziv cilja</w:t>
      </w:r>
      <w:r w:rsidR="00C844F2" w:rsidRPr="009D005B">
        <w:rPr>
          <w:i/>
        </w:rPr>
        <w:t xml:space="preserve">: </w:t>
      </w:r>
      <w:r w:rsidR="00A50063" w:rsidRPr="009D005B">
        <w:rPr>
          <w:i/>
        </w:rPr>
        <w:t>Podići razinu zaštite osobnih podataka</w:t>
      </w:r>
    </w:p>
    <w:p w14:paraId="5B6CE352" w14:textId="4EFD3276" w:rsidR="00DD1EF9" w:rsidRDefault="00DD1EF9" w:rsidP="00DD0A24">
      <w:pPr>
        <w:jc w:val="both"/>
        <w:rPr>
          <w:i/>
        </w:rPr>
      </w:pPr>
      <w:r w:rsidRPr="009D005B">
        <w:rPr>
          <w:i/>
        </w:rPr>
        <w:t>Cilj 2. Naziv cilja</w:t>
      </w:r>
      <w:r w:rsidR="00C844F2" w:rsidRPr="009D005B">
        <w:rPr>
          <w:i/>
        </w:rPr>
        <w:t xml:space="preserve">: </w:t>
      </w:r>
      <w:r w:rsidR="0095520E" w:rsidRPr="009D005B">
        <w:rPr>
          <w:i/>
        </w:rPr>
        <w:t>Ojačati učinkovitost pravosuđa</w:t>
      </w:r>
    </w:p>
    <w:p w14:paraId="6285C2BE" w14:textId="2E05E9E7" w:rsidR="00A61BD5" w:rsidRPr="009D005B" w:rsidRDefault="00A61BD5" w:rsidP="00DD0A24">
      <w:pPr>
        <w:jc w:val="both"/>
        <w:rPr>
          <w:i/>
        </w:rPr>
      </w:pPr>
      <w:r>
        <w:rPr>
          <w:i/>
        </w:rPr>
        <w:t xml:space="preserve">Cilj 3. Naziv cilja: Povećati </w:t>
      </w:r>
      <w:r w:rsidRPr="00A61BD5">
        <w:rPr>
          <w:i/>
        </w:rPr>
        <w:t>kvalitetu sustava pružanja zdravstvene zaštite</w:t>
      </w:r>
    </w:p>
    <w:p w14:paraId="678B4B67" w14:textId="77777777" w:rsidR="0042721D" w:rsidRPr="009D005B" w:rsidRDefault="0042721D" w:rsidP="00DD0A24">
      <w:pPr>
        <w:jc w:val="both"/>
        <w:rPr>
          <w:i/>
        </w:rPr>
      </w:pPr>
    </w:p>
    <w:tbl>
      <w:tblPr>
        <w:tblStyle w:val="Reetkatablice"/>
        <w:tblW w:w="0" w:type="auto"/>
        <w:tblLayout w:type="fixed"/>
        <w:tblCellMar>
          <w:left w:w="0" w:type="dxa"/>
          <w:right w:w="0" w:type="dxa"/>
        </w:tblCellMar>
        <w:tblLook w:val="04A0" w:firstRow="1" w:lastRow="0" w:firstColumn="1" w:lastColumn="0" w:noHBand="0" w:noVBand="1"/>
      </w:tblPr>
      <w:tblGrid>
        <w:gridCol w:w="1175"/>
        <w:gridCol w:w="1175"/>
        <w:gridCol w:w="1189"/>
        <w:gridCol w:w="1162"/>
        <w:gridCol w:w="1175"/>
        <w:gridCol w:w="1175"/>
        <w:gridCol w:w="1175"/>
        <w:gridCol w:w="1176"/>
      </w:tblGrid>
      <w:tr w:rsidR="002C6761" w:rsidRPr="009D005B" w14:paraId="396E7C96" w14:textId="77777777" w:rsidTr="002C6761">
        <w:tc>
          <w:tcPr>
            <w:tcW w:w="1175" w:type="dxa"/>
            <w:shd w:val="clear" w:color="auto" w:fill="D0CECE" w:themeFill="background2" w:themeFillShade="E6"/>
            <w:vAlign w:val="center"/>
          </w:tcPr>
          <w:p w14:paraId="296E82E4" w14:textId="1AD252D1" w:rsidR="00DD1EF9" w:rsidRPr="009D005B" w:rsidRDefault="00DD1EF9" w:rsidP="00DD1EF9">
            <w:pPr>
              <w:jc w:val="center"/>
              <w:rPr>
                <w:sz w:val="20"/>
              </w:rPr>
            </w:pPr>
            <w:r w:rsidRPr="009D005B">
              <w:rPr>
                <w:sz w:val="20"/>
              </w:rPr>
              <w:t>Pokazatelj učinka</w:t>
            </w:r>
          </w:p>
        </w:tc>
        <w:tc>
          <w:tcPr>
            <w:tcW w:w="1175" w:type="dxa"/>
            <w:shd w:val="clear" w:color="auto" w:fill="D0CECE" w:themeFill="background2" w:themeFillShade="E6"/>
            <w:vAlign w:val="center"/>
          </w:tcPr>
          <w:p w14:paraId="0FA036BA" w14:textId="11BFC930" w:rsidR="00DD1EF9" w:rsidRPr="009D005B" w:rsidRDefault="00DD1EF9" w:rsidP="00DD1EF9">
            <w:pPr>
              <w:jc w:val="center"/>
              <w:rPr>
                <w:sz w:val="20"/>
              </w:rPr>
            </w:pPr>
            <w:r w:rsidRPr="009D005B">
              <w:rPr>
                <w:sz w:val="20"/>
              </w:rPr>
              <w:t>Definicija</w:t>
            </w:r>
          </w:p>
        </w:tc>
        <w:tc>
          <w:tcPr>
            <w:tcW w:w="1189" w:type="dxa"/>
            <w:shd w:val="clear" w:color="auto" w:fill="D0CECE" w:themeFill="background2" w:themeFillShade="E6"/>
            <w:vAlign w:val="center"/>
          </w:tcPr>
          <w:p w14:paraId="10604581" w14:textId="0595DED4" w:rsidR="00DD1EF9" w:rsidRPr="009D005B" w:rsidRDefault="00DD1EF9" w:rsidP="00DD1EF9">
            <w:pPr>
              <w:jc w:val="center"/>
              <w:rPr>
                <w:sz w:val="20"/>
              </w:rPr>
            </w:pPr>
            <w:r w:rsidRPr="009D005B">
              <w:rPr>
                <w:sz w:val="20"/>
              </w:rPr>
              <w:t>Jedinica</w:t>
            </w:r>
          </w:p>
        </w:tc>
        <w:tc>
          <w:tcPr>
            <w:tcW w:w="1162" w:type="dxa"/>
            <w:shd w:val="clear" w:color="auto" w:fill="D0CECE" w:themeFill="background2" w:themeFillShade="E6"/>
            <w:vAlign w:val="center"/>
          </w:tcPr>
          <w:p w14:paraId="585727B9" w14:textId="61921AD1" w:rsidR="00DD1EF9" w:rsidRPr="009D005B" w:rsidRDefault="00DD1EF9" w:rsidP="00DD1EF9">
            <w:pPr>
              <w:jc w:val="center"/>
              <w:rPr>
                <w:sz w:val="20"/>
              </w:rPr>
            </w:pPr>
            <w:r w:rsidRPr="009D005B">
              <w:rPr>
                <w:sz w:val="20"/>
              </w:rPr>
              <w:t>Polazna vrijednost</w:t>
            </w:r>
          </w:p>
        </w:tc>
        <w:tc>
          <w:tcPr>
            <w:tcW w:w="1175" w:type="dxa"/>
            <w:shd w:val="clear" w:color="auto" w:fill="D0CECE" w:themeFill="background2" w:themeFillShade="E6"/>
            <w:vAlign w:val="center"/>
          </w:tcPr>
          <w:p w14:paraId="229BD773" w14:textId="3D1BBFC8" w:rsidR="00DD1EF9" w:rsidRPr="009D005B" w:rsidRDefault="00DD1EF9" w:rsidP="00DD1EF9">
            <w:pPr>
              <w:jc w:val="center"/>
              <w:rPr>
                <w:sz w:val="20"/>
              </w:rPr>
            </w:pPr>
            <w:r w:rsidRPr="009D005B">
              <w:rPr>
                <w:sz w:val="20"/>
              </w:rPr>
              <w:t>Izvor podataka</w:t>
            </w:r>
          </w:p>
        </w:tc>
        <w:tc>
          <w:tcPr>
            <w:tcW w:w="1175" w:type="dxa"/>
            <w:shd w:val="clear" w:color="auto" w:fill="D0CECE" w:themeFill="background2" w:themeFillShade="E6"/>
            <w:vAlign w:val="center"/>
          </w:tcPr>
          <w:p w14:paraId="4FA51830" w14:textId="54D98D87" w:rsidR="00DD1EF9" w:rsidRPr="009D005B" w:rsidRDefault="00511D59" w:rsidP="00511D59">
            <w:pPr>
              <w:jc w:val="center"/>
              <w:rPr>
                <w:sz w:val="20"/>
              </w:rPr>
            </w:pPr>
            <w:r>
              <w:rPr>
                <w:sz w:val="20"/>
              </w:rPr>
              <w:t>Ciljana vrijednost za prorač. god.</w:t>
            </w:r>
          </w:p>
        </w:tc>
        <w:tc>
          <w:tcPr>
            <w:tcW w:w="1175" w:type="dxa"/>
            <w:shd w:val="clear" w:color="auto" w:fill="D0CECE" w:themeFill="background2" w:themeFillShade="E6"/>
          </w:tcPr>
          <w:p w14:paraId="0B9DD93C" w14:textId="52DF849E" w:rsidR="00DD1EF9" w:rsidRPr="009D005B" w:rsidRDefault="00511D59" w:rsidP="00511D59">
            <w:pPr>
              <w:jc w:val="center"/>
              <w:rPr>
                <w:sz w:val="20"/>
              </w:rPr>
            </w:pPr>
            <w:r>
              <w:rPr>
                <w:sz w:val="20"/>
              </w:rPr>
              <w:t>Ciljana vrijednost za 1. projek. god</w:t>
            </w:r>
          </w:p>
        </w:tc>
        <w:tc>
          <w:tcPr>
            <w:tcW w:w="1176" w:type="dxa"/>
            <w:shd w:val="clear" w:color="auto" w:fill="D0CECE" w:themeFill="background2" w:themeFillShade="E6"/>
          </w:tcPr>
          <w:p w14:paraId="41A38693" w14:textId="2A10E02F" w:rsidR="00DD1EF9" w:rsidRPr="009D005B" w:rsidRDefault="00DD1EF9" w:rsidP="00BA3F61">
            <w:pPr>
              <w:jc w:val="center"/>
              <w:rPr>
                <w:sz w:val="20"/>
              </w:rPr>
            </w:pPr>
            <w:r w:rsidRPr="009D005B">
              <w:rPr>
                <w:sz w:val="20"/>
              </w:rPr>
              <w:t>C</w:t>
            </w:r>
            <w:r w:rsidR="00511D59">
              <w:rPr>
                <w:sz w:val="20"/>
              </w:rPr>
              <w:t>iljana vrijednost za 2. projek. god</w:t>
            </w:r>
          </w:p>
        </w:tc>
      </w:tr>
      <w:tr w:rsidR="002C6761" w:rsidRPr="009D005B" w14:paraId="653E54A0" w14:textId="77777777" w:rsidTr="002C6761">
        <w:tc>
          <w:tcPr>
            <w:tcW w:w="1175" w:type="dxa"/>
            <w:shd w:val="clear" w:color="auto" w:fill="auto"/>
            <w:vAlign w:val="center"/>
          </w:tcPr>
          <w:p w14:paraId="62B52452" w14:textId="144C0503" w:rsidR="0095520E" w:rsidRPr="009D005B" w:rsidRDefault="00FA644B" w:rsidP="00FA644B">
            <w:pPr>
              <w:jc w:val="center"/>
              <w:rPr>
                <w:i/>
                <w:sz w:val="20"/>
              </w:rPr>
            </w:pPr>
            <w:r w:rsidRPr="009D005B">
              <w:rPr>
                <w:i/>
                <w:sz w:val="20"/>
              </w:rPr>
              <w:t>Smanjen b</w:t>
            </w:r>
            <w:r w:rsidR="00BE04C1" w:rsidRPr="009D005B">
              <w:rPr>
                <w:i/>
                <w:sz w:val="20"/>
              </w:rPr>
              <w:t xml:space="preserve">roj </w:t>
            </w:r>
            <w:r w:rsidR="00A61BD5">
              <w:rPr>
                <w:i/>
                <w:sz w:val="20"/>
              </w:rPr>
              <w:t>slučajeva</w:t>
            </w:r>
            <w:r w:rsidR="00A61BD5" w:rsidRPr="009D005B">
              <w:rPr>
                <w:i/>
                <w:sz w:val="20"/>
              </w:rPr>
              <w:t xml:space="preserve"> </w:t>
            </w:r>
            <w:r w:rsidR="00BE04C1" w:rsidRPr="009D005B">
              <w:rPr>
                <w:i/>
                <w:sz w:val="20"/>
              </w:rPr>
              <w:t>zlouporab</w:t>
            </w:r>
            <w:r w:rsidR="00A61BD5">
              <w:rPr>
                <w:i/>
                <w:sz w:val="20"/>
              </w:rPr>
              <w:t>e osobnih podataka</w:t>
            </w:r>
            <w:r w:rsidR="00BE04C1" w:rsidRPr="009D005B">
              <w:rPr>
                <w:i/>
                <w:sz w:val="20"/>
              </w:rPr>
              <w:t xml:space="preserve"> </w:t>
            </w:r>
          </w:p>
        </w:tc>
        <w:tc>
          <w:tcPr>
            <w:tcW w:w="1175" w:type="dxa"/>
            <w:shd w:val="clear" w:color="auto" w:fill="auto"/>
            <w:vAlign w:val="center"/>
          </w:tcPr>
          <w:p w14:paraId="1BA20C42" w14:textId="34877E35" w:rsidR="0095520E" w:rsidRDefault="00077FD2" w:rsidP="00DD1EF9">
            <w:pPr>
              <w:jc w:val="center"/>
              <w:rPr>
                <w:i/>
                <w:sz w:val="20"/>
              </w:rPr>
            </w:pPr>
            <w:r w:rsidRPr="009D005B">
              <w:rPr>
                <w:i/>
                <w:sz w:val="20"/>
              </w:rPr>
              <w:t xml:space="preserve">Smanjenje broja </w:t>
            </w:r>
            <w:r w:rsidR="00A61BD5">
              <w:rPr>
                <w:i/>
                <w:sz w:val="20"/>
              </w:rPr>
              <w:t>slučajeva</w:t>
            </w:r>
            <w:r w:rsidR="00A61BD5" w:rsidRPr="009D005B">
              <w:rPr>
                <w:i/>
                <w:sz w:val="20"/>
              </w:rPr>
              <w:t xml:space="preserve"> </w:t>
            </w:r>
            <w:r w:rsidRPr="009D005B">
              <w:rPr>
                <w:i/>
                <w:sz w:val="20"/>
              </w:rPr>
              <w:t>zlouporaba dokaz je da su poduzete aktivnosti dovele do više razine zaštite osobnih podataka</w:t>
            </w:r>
          </w:p>
          <w:p w14:paraId="5A3F5BAB" w14:textId="2E41568C" w:rsidR="00A223BC" w:rsidRPr="009D005B" w:rsidRDefault="00A223BC" w:rsidP="00DD1EF9">
            <w:pPr>
              <w:jc w:val="center"/>
              <w:rPr>
                <w:i/>
                <w:sz w:val="20"/>
              </w:rPr>
            </w:pPr>
          </w:p>
        </w:tc>
        <w:tc>
          <w:tcPr>
            <w:tcW w:w="1189" w:type="dxa"/>
            <w:shd w:val="clear" w:color="auto" w:fill="auto"/>
            <w:vAlign w:val="center"/>
          </w:tcPr>
          <w:p w14:paraId="4BAC8EF4" w14:textId="4D018E18" w:rsidR="0095520E" w:rsidRPr="009D005B" w:rsidRDefault="00A50063" w:rsidP="00DD1EF9">
            <w:pPr>
              <w:jc w:val="center"/>
              <w:rPr>
                <w:i/>
                <w:sz w:val="20"/>
              </w:rPr>
            </w:pPr>
            <w:r w:rsidRPr="009D005B">
              <w:rPr>
                <w:i/>
                <w:sz w:val="20"/>
              </w:rPr>
              <w:t>Broj uočenih</w:t>
            </w:r>
            <w:r w:rsidR="00A61BD5">
              <w:rPr>
                <w:i/>
                <w:sz w:val="20"/>
              </w:rPr>
              <w:t xml:space="preserve"> slučajeva</w:t>
            </w:r>
            <w:r w:rsidRPr="009D005B">
              <w:rPr>
                <w:i/>
                <w:sz w:val="20"/>
              </w:rPr>
              <w:t xml:space="preserve"> zlouporab</w:t>
            </w:r>
            <w:r w:rsidR="00A61BD5">
              <w:rPr>
                <w:i/>
                <w:sz w:val="20"/>
              </w:rPr>
              <w:t>e osobnih podataka</w:t>
            </w:r>
          </w:p>
        </w:tc>
        <w:tc>
          <w:tcPr>
            <w:tcW w:w="1162" w:type="dxa"/>
            <w:shd w:val="clear" w:color="auto" w:fill="auto"/>
            <w:vAlign w:val="center"/>
          </w:tcPr>
          <w:p w14:paraId="35F50CB2" w14:textId="74B2A5BE" w:rsidR="0095520E" w:rsidRPr="009D005B" w:rsidRDefault="00A50063" w:rsidP="00DD1EF9">
            <w:pPr>
              <w:jc w:val="center"/>
              <w:rPr>
                <w:i/>
                <w:sz w:val="20"/>
              </w:rPr>
            </w:pPr>
            <w:r w:rsidRPr="009D005B">
              <w:rPr>
                <w:i/>
                <w:sz w:val="20"/>
              </w:rPr>
              <w:t>150</w:t>
            </w:r>
          </w:p>
        </w:tc>
        <w:tc>
          <w:tcPr>
            <w:tcW w:w="1175" w:type="dxa"/>
            <w:shd w:val="clear" w:color="auto" w:fill="auto"/>
            <w:vAlign w:val="center"/>
          </w:tcPr>
          <w:p w14:paraId="14F4CB47" w14:textId="13A43557" w:rsidR="0095520E" w:rsidRPr="009D005B" w:rsidRDefault="00A50063" w:rsidP="00DD1EF9">
            <w:pPr>
              <w:jc w:val="center"/>
              <w:rPr>
                <w:i/>
                <w:sz w:val="20"/>
              </w:rPr>
            </w:pPr>
            <w:r w:rsidRPr="009D005B">
              <w:rPr>
                <w:i/>
                <w:sz w:val="20"/>
              </w:rPr>
              <w:t>Godišnje izvješće AZOP-a</w:t>
            </w:r>
          </w:p>
        </w:tc>
        <w:tc>
          <w:tcPr>
            <w:tcW w:w="1175" w:type="dxa"/>
            <w:shd w:val="clear" w:color="auto" w:fill="auto"/>
            <w:vAlign w:val="center"/>
          </w:tcPr>
          <w:p w14:paraId="0E2728A1" w14:textId="411F9A29" w:rsidR="0095520E" w:rsidRPr="009D005B" w:rsidRDefault="00A50063" w:rsidP="00A50063">
            <w:pPr>
              <w:jc w:val="center"/>
              <w:rPr>
                <w:i/>
                <w:sz w:val="20"/>
              </w:rPr>
            </w:pPr>
            <w:r w:rsidRPr="009D005B">
              <w:rPr>
                <w:i/>
                <w:sz w:val="20"/>
              </w:rPr>
              <w:t>100</w:t>
            </w:r>
          </w:p>
        </w:tc>
        <w:tc>
          <w:tcPr>
            <w:tcW w:w="1175" w:type="dxa"/>
            <w:shd w:val="clear" w:color="auto" w:fill="auto"/>
            <w:vAlign w:val="center"/>
          </w:tcPr>
          <w:p w14:paraId="0F4E670F" w14:textId="3E83D228" w:rsidR="0095520E" w:rsidRPr="009D005B" w:rsidRDefault="00A50063" w:rsidP="00A50063">
            <w:pPr>
              <w:jc w:val="center"/>
              <w:rPr>
                <w:i/>
                <w:sz w:val="20"/>
              </w:rPr>
            </w:pPr>
            <w:r w:rsidRPr="009D005B">
              <w:rPr>
                <w:i/>
                <w:sz w:val="20"/>
              </w:rPr>
              <w:t>70</w:t>
            </w:r>
          </w:p>
        </w:tc>
        <w:tc>
          <w:tcPr>
            <w:tcW w:w="1176" w:type="dxa"/>
            <w:shd w:val="clear" w:color="auto" w:fill="auto"/>
            <w:vAlign w:val="center"/>
          </w:tcPr>
          <w:p w14:paraId="4DD45143" w14:textId="13DCAB4C" w:rsidR="0095520E" w:rsidRPr="009D005B" w:rsidRDefault="00A50063" w:rsidP="00A50063">
            <w:pPr>
              <w:jc w:val="center"/>
              <w:rPr>
                <w:i/>
                <w:sz w:val="20"/>
              </w:rPr>
            </w:pPr>
            <w:r w:rsidRPr="009D005B">
              <w:rPr>
                <w:i/>
                <w:sz w:val="20"/>
              </w:rPr>
              <w:t>50</w:t>
            </w:r>
          </w:p>
        </w:tc>
      </w:tr>
      <w:tr w:rsidR="00D14504" w:rsidRPr="009D005B" w14:paraId="61873392" w14:textId="77777777" w:rsidTr="005D3B85">
        <w:tc>
          <w:tcPr>
            <w:tcW w:w="1175" w:type="dxa"/>
            <w:tcBorders>
              <w:bottom w:val="single" w:sz="4" w:space="0" w:color="auto"/>
            </w:tcBorders>
            <w:shd w:val="clear" w:color="auto" w:fill="auto"/>
            <w:vAlign w:val="center"/>
          </w:tcPr>
          <w:p w14:paraId="5EAE4F65" w14:textId="4FB51C90" w:rsidR="00D14504" w:rsidRPr="009D005B" w:rsidRDefault="00D14504" w:rsidP="005D3B85">
            <w:pPr>
              <w:jc w:val="center"/>
              <w:rPr>
                <w:i/>
                <w:sz w:val="20"/>
              </w:rPr>
            </w:pPr>
            <w:r w:rsidRPr="009D005B">
              <w:rPr>
                <w:i/>
                <w:sz w:val="20"/>
              </w:rPr>
              <w:t>Smanjenje vremena (u satima) potrebno za obradu dokumenata</w:t>
            </w:r>
          </w:p>
        </w:tc>
        <w:tc>
          <w:tcPr>
            <w:tcW w:w="1175" w:type="dxa"/>
            <w:tcBorders>
              <w:bottom w:val="single" w:sz="4" w:space="0" w:color="auto"/>
            </w:tcBorders>
            <w:shd w:val="clear" w:color="auto" w:fill="auto"/>
            <w:vAlign w:val="center"/>
          </w:tcPr>
          <w:p w14:paraId="16C8CFD3" w14:textId="6CD94BB0" w:rsidR="00A223BC" w:rsidRDefault="00D14504" w:rsidP="008D3A90">
            <w:pPr>
              <w:jc w:val="center"/>
              <w:rPr>
                <w:i/>
                <w:sz w:val="20"/>
              </w:rPr>
            </w:pPr>
            <w:r w:rsidRPr="009D005B">
              <w:rPr>
                <w:i/>
                <w:sz w:val="20"/>
              </w:rPr>
              <w:t>Kroz obuku djelatnika za korištenje novog sustava očekuje se postići smanjenje vremena potrebnog za</w:t>
            </w:r>
            <w:r w:rsidR="00BF32A2">
              <w:rPr>
                <w:i/>
                <w:sz w:val="20"/>
              </w:rPr>
              <w:t xml:space="preserve"> </w:t>
            </w:r>
            <w:r w:rsidRPr="009D005B">
              <w:rPr>
                <w:i/>
                <w:sz w:val="20"/>
              </w:rPr>
              <w:t>obradu dokumenata</w:t>
            </w:r>
          </w:p>
          <w:p w14:paraId="6028CBC7" w14:textId="06094385" w:rsidR="004A5F4E" w:rsidRPr="009D005B" w:rsidRDefault="004A5F4E" w:rsidP="00AD41A6">
            <w:pPr>
              <w:jc w:val="center"/>
              <w:rPr>
                <w:i/>
                <w:sz w:val="20"/>
              </w:rPr>
            </w:pPr>
          </w:p>
        </w:tc>
        <w:tc>
          <w:tcPr>
            <w:tcW w:w="1189" w:type="dxa"/>
            <w:tcBorders>
              <w:bottom w:val="single" w:sz="4" w:space="0" w:color="auto"/>
            </w:tcBorders>
            <w:shd w:val="clear" w:color="auto" w:fill="auto"/>
            <w:vAlign w:val="center"/>
          </w:tcPr>
          <w:p w14:paraId="181E7553" w14:textId="0020F049" w:rsidR="00D14504" w:rsidRPr="009D005B" w:rsidRDefault="00D14504" w:rsidP="00D14504">
            <w:pPr>
              <w:jc w:val="center"/>
              <w:rPr>
                <w:i/>
                <w:sz w:val="20"/>
              </w:rPr>
            </w:pPr>
            <w:r w:rsidRPr="009D005B">
              <w:rPr>
                <w:i/>
                <w:sz w:val="20"/>
              </w:rPr>
              <w:t>Broj sati</w:t>
            </w:r>
          </w:p>
        </w:tc>
        <w:tc>
          <w:tcPr>
            <w:tcW w:w="1162" w:type="dxa"/>
            <w:tcBorders>
              <w:bottom w:val="single" w:sz="4" w:space="0" w:color="auto"/>
            </w:tcBorders>
            <w:shd w:val="clear" w:color="auto" w:fill="auto"/>
            <w:vAlign w:val="center"/>
          </w:tcPr>
          <w:p w14:paraId="6387B76F" w14:textId="0AAEC696" w:rsidR="00D14504" w:rsidRPr="009D005B" w:rsidRDefault="00D14504" w:rsidP="00D14504">
            <w:pPr>
              <w:jc w:val="center"/>
              <w:rPr>
                <w:i/>
                <w:sz w:val="20"/>
              </w:rPr>
            </w:pPr>
            <w:r w:rsidRPr="009D005B">
              <w:rPr>
                <w:i/>
                <w:sz w:val="20"/>
              </w:rPr>
              <w:t>3</w:t>
            </w:r>
          </w:p>
        </w:tc>
        <w:tc>
          <w:tcPr>
            <w:tcW w:w="1175" w:type="dxa"/>
            <w:tcBorders>
              <w:bottom w:val="single" w:sz="4" w:space="0" w:color="auto"/>
            </w:tcBorders>
            <w:shd w:val="clear" w:color="auto" w:fill="auto"/>
            <w:vAlign w:val="center"/>
          </w:tcPr>
          <w:p w14:paraId="689505B2" w14:textId="6E052675" w:rsidR="00D14504" w:rsidRPr="009D005B" w:rsidRDefault="00D14504" w:rsidP="00D14504">
            <w:pPr>
              <w:jc w:val="center"/>
              <w:rPr>
                <w:i/>
                <w:sz w:val="20"/>
              </w:rPr>
            </w:pPr>
            <w:r w:rsidRPr="009D005B">
              <w:rPr>
                <w:i/>
                <w:sz w:val="20"/>
              </w:rPr>
              <w:t>Ministarstvo</w:t>
            </w:r>
          </w:p>
        </w:tc>
        <w:tc>
          <w:tcPr>
            <w:tcW w:w="1175" w:type="dxa"/>
            <w:tcBorders>
              <w:bottom w:val="single" w:sz="4" w:space="0" w:color="auto"/>
            </w:tcBorders>
            <w:shd w:val="clear" w:color="auto" w:fill="auto"/>
            <w:vAlign w:val="center"/>
          </w:tcPr>
          <w:p w14:paraId="38087ED7" w14:textId="56A14709" w:rsidR="00D14504" w:rsidRPr="009D005B" w:rsidRDefault="00D14504" w:rsidP="00D14504">
            <w:pPr>
              <w:jc w:val="center"/>
              <w:rPr>
                <w:i/>
                <w:sz w:val="20"/>
              </w:rPr>
            </w:pPr>
            <w:r w:rsidRPr="009D005B">
              <w:rPr>
                <w:i/>
                <w:sz w:val="20"/>
              </w:rPr>
              <w:t>2</w:t>
            </w:r>
          </w:p>
        </w:tc>
        <w:tc>
          <w:tcPr>
            <w:tcW w:w="1175" w:type="dxa"/>
            <w:tcBorders>
              <w:bottom w:val="single" w:sz="4" w:space="0" w:color="auto"/>
            </w:tcBorders>
            <w:shd w:val="clear" w:color="auto" w:fill="auto"/>
            <w:vAlign w:val="center"/>
          </w:tcPr>
          <w:p w14:paraId="38F6DDA4" w14:textId="042F0E99" w:rsidR="00D14504" w:rsidRPr="009D005B" w:rsidRDefault="00D14504" w:rsidP="00D14504">
            <w:pPr>
              <w:jc w:val="center"/>
              <w:rPr>
                <w:i/>
                <w:sz w:val="20"/>
              </w:rPr>
            </w:pPr>
            <w:r w:rsidRPr="009D005B">
              <w:rPr>
                <w:i/>
                <w:sz w:val="20"/>
              </w:rPr>
              <w:t>1</w:t>
            </w:r>
          </w:p>
        </w:tc>
        <w:tc>
          <w:tcPr>
            <w:tcW w:w="1176" w:type="dxa"/>
            <w:tcBorders>
              <w:bottom w:val="single" w:sz="4" w:space="0" w:color="auto"/>
            </w:tcBorders>
            <w:shd w:val="clear" w:color="auto" w:fill="auto"/>
            <w:vAlign w:val="center"/>
          </w:tcPr>
          <w:p w14:paraId="71A1A6C1" w14:textId="1C4FAD65" w:rsidR="00D14504" w:rsidRPr="009D005B" w:rsidRDefault="00D14504" w:rsidP="00D14504">
            <w:pPr>
              <w:jc w:val="center"/>
              <w:rPr>
                <w:i/>
                <w:sz w:val="20"/>
              </w:rPr>
            </w:pPr>
            <w:r w:rsidRPr="009D005B">
              <w:rPr>
                <w:i/>
                <w:sz w:val="20"/>
              </w:rPr>
              <w:t>0,5</w:t>
            </w:r>
          </w:p>
        </w:tc>
      </w:tr>
      <w:tr w:rsidR="00D14504" w:rsidRPr="009D005B" w14:paraId="6B5D1E9E" w14:textId="77777777" w:rsidTr="005D3B85">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0BCFCA9E" w14:textId="37BBBCCE" w:rsidR="00D14504" w:rsidRPr="009D005B" w:rsidRDefault="00D14504" w:rsidP="00D14504">
            <w:pPr>
              <w:jc w:val="center"/>
              <w:rPr>
                <w:i/>
                <w:sz w:val="20"/>
              </w:rPr>
            </w:pPr>
            <w:r w:rsidRPr="009D005B">
              <w:rPr>
                <w:i/>
                <w:sz w:val="20"/>
              </w:rPr>
              <w:t>Produljenje očekivanog trajanja života pri rođenju</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3D9CC1D3" w14:textId="3846FEC2" w:rsidR="00D14504" w:rsidRPr="009D005B" w:rsidRDefault="00D14504" w:rsidP="00D14504">
            <w:pPr>
              <w:jc w:val="center"/>
              <w:rPr>
                <w:i/>
                <w:sz w:val="20"/>
              </w:rPr>
            </w:pPr>
            <w:r w:rsidRPr="009D005B">
              <w:rPr>
                <w:i/>
                <w:sz w:val="20"/>
              </w:rPr>
              <w:t>Očekivano trajanje života pri rođenju u direktnoj je vezi s mjerama zaštite javnog zdravlja te upućuje i na kvalitetu sustava pružanja zdravstvene zaštite</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41C49EDC" w14:textId="16A81CBD" w:rsidR="00D14504" w:rsidRPr="009D005B" w:rsidRDefault="00D14504" w:rsidP="00D14504">
            <w:pPr>
              <w:jc w:val="center"/>
              <w:rPr>
                <w:i/>
                <w:sz w:val="20"/>
              </w:rPr>
            </w:pPr>
            <w:r w:rsidRPr="009D005B">
              <w:rPr>
                <w:i/>
                <w:sz w:val="20"/>
              </w:rPr>
              <w:t>Broj godina</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2F0F2448" w14:textId="436B48F5" w:rsidR="00D14504" w:rsidRPr="009D005B" w:rsidRDefault="00D14504" w:rsidP="00D14504">
            <w:pPr>
              <w:jc w:val="center"/>
              <w:rPr>
                <w:i/>
                <w:sz w:val="20"/>
              </w:rPr>
            </w:pPr>
            <w:r w:rsidRPr="009D005B">
              <w:rPr>
                <w:i/>
                <w:sz w:val="20"/>
              </w:rPr>
              <w:t>77,3</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72EFA722" w14:textId="3DAE44C9" w:rsidR="00D14504" w:rsidRPr="009D005B" w:rsidRDefault="00D14504" w:rsidP="00D14504">
            <w:pPr>
              <w:jc w:val="center"/>
              <w:rPr>
                <w:i/>
                <w:sz w:val="20"/>
              </w:rPr>
            </w:pPr>
            <w:r w:rsidRPr="009D005B">
              <w:rPr>
                <w:i/>
                <w:sz w:val="20"/>
              </w:rPr>
              <w:t>DZS/ HZJZ</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6EEBC068" w14:textId="6191AF8E" w:rsidR="00D14504" w:rsidRPr="009D005B" w:rsidRDefault="00D14504" w:rsidP="00D14504">
            <w:pPr>
              <w:jc w:val="center"/>
              <w:rPr>
                <w:i/>
                <w:sz w:val="20"/>
              </w:rPr>
            </w:pPr>
            <w:r w:rsidRPr="009D005B">
              <w:rPr>
                <w:i/>
                <w:sz w:val="20"/>
              </w:rPr>
              <w:t>77,9</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654135C3" w14:textId="2D08C0F1" w:rsidR="00D14504" w:rsidRPr="009D005B" w:rsidRDefault="00D14504" w:rsidP="00D14504">
            <w:pPr>
              <w:jc w:val="center"/>
              <w:rPr>
                <w:i/>
                <w:sz w:val="20"/>
              </w:rPr>
            </w:pPr>
            <w:r w:rsidRPr="009D005B">
              <w:rPr>
                <w:i/>
                <w:sz w:val="20"/>
              </w:rPr>
              <w:t>78,1</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11B86DE8" w14:textId="43DE95AC" w:rsidR="00D14504" w:rsidRPr="009D005B" w:rsidRDefault="00D14504" w:rsidP="00D14504">
            <w:pPr>
              <w:jc w:val="center"/>
              <w:rPr>
                <w:i/>
                <w:sz w:val="20"/>
              </w:rPr>
            </w:pPr>
            <w:r w:rsidRPr="009D005B">
              <w:rPr>
                <w:i/>
                <w:sz w:val="20"/>
              </w:rPr>
              <w:t>78,2</w:t>
            </w:r>
          </w:p>
        </w:tc>
      </w:tr>
    </w:tbl>
    <w:p w14:paraId="7B59AFAE" w14:textId="77777777" w:rsidR="00DD1EF9" w:rsidRPr="009D005B" w:rsidRDefault="00DD1EF9" w:rsidP="00DD0A24">
      <w:pPr>
        <w:jc w:val="both"/>
      </w:pPr>
    </w:p>
    <w:p w14:paraId="7852BED0" w14:textId="6616CCD0" w:rsidR="00BC4924" w:rsidRPr="009D005B" w:rsidRDefault="00BC4924" w:rsidP="00DD0A24">
      <w:pPr>
        <w:jc w:val="both"/>
        <w:rPr>
          <w:b/>
          <w:u w:val="single"/>
        </w:rPr>
      </w:pPr>
      <w:r w:rsidRPr="009D005B">
        <w:rPr>
          <w:b/>
          <w:u w:val="single"/>
        </w:rPr>
        <w:t>Razina aktivnosti/ projekta</w:t>
      </w:r>
    </w:p>
    <w:p w14:paraId="662A7F50" w14:textId="56A453A1" w:rsidR="001C6A22" w:rsidRPr="009D005B" w:rsidRDefault="001C6A22" w:rsidP="001C6A22">
      <w:pPr>
        <w:spacing w:after="0"/>
        <w:jc w:val="both"/>
      </w:pPr>
      <w:r w:rsidRPr="009D005B">
        <w:t>Dijelovi koji se unose na razini aktivnosti/ projekta su sljedeći:</w:t>
      </w:r>
    </w:p>
    <w:p w14:paraId="2D3B59C7" w14:textId="7E8A43D5" w:rsidR="001C6A22" w:rsidRPr="009D005B" w:rsidRDefault="001C6A22" w:rsidP="00713845">
      <w:pPr>
        <w:pStyle w:val="Odlomakpopisa"/>
        <w:numPr>
          <w:ilvl w:val="0"/>
          <w:numId w:val="18"/>
        </w:numPr>
        <w:jc w:val="both"/>
      </w:pPr>
      <w:r w:rsidRPr="009D005B">
        <w:t>Šifra i naziv aktivnosti/ projekta,</w:t>
      </w:r>
    </w:p>
    <w:p w14:paraId="58EFE57B" w14:textId="19592BF5" w:rsidR="001C6A22" w:rsidRPr="009D005B" w:rsidRDefault="001C6A22" w:rsidP="00713845">
      <w:pPr>
        <w:pStyle w:val="Odlomakpopisa"/>
        <w:numPr>
          <w:ilvl w:val="0"/>
          <w:numId w:val="18"/>
        </w:numPr>
        <w:jc w:val="both"/>
      </w:pPr>
      <w:r w:rsidRPr="009D005B">
        <w:t>Zakonske i druge pravne osnove,</w:t>
      </w:r>
    </w:p>
    <w:p w14:paraId="064396C0" w14:textId="0CF806EF" w:rsidR="001C6A22" w:rsidRPr="009D005B" w:rsidRDefault="001C6A22" w:rsidP="00713845">
      <w:pPr>
        <w:pStyle w:val="Odlomakpopisa"/>
        <w:numPr>
          <w:ilvl w:val="0"/>
          <w:numId w:val="18"/>
        </w:numPr>
        <w:jc w:val="both"/>
      </w:pPr>
      <w:r w:rsidRPr="009D005B">
        <w:t>Planirana i izvršena financijska sredstva na razini aktivnosti/ projekta,</w:t>
      </w:r>
    </w:p>
    <w:p w14:paraId="69FAE8EA" w14:textId="222EC9C1" w:rsidR="001C6A22" w:rsidRPr="009D005B" w:rsidRDefault="001C6A22" w:rsidP="00713845">
      <w:pPr>
        <w:pStyle w:val="Odlomakpopisa"/>
        <w:numPr>
          <w:ilvl w:val="0"/>
          <w:numId w:val="18"/>
        </w:numPr>
        <w:jc w:val="both"/>
      </w:pPr>
      <w:r w:rsidRPr="009D005B">
        <w:t>Prikaz i obrazloženje izračuna financijskih sredstava, uključujući ključne varijable za izračun,</w:t>
      </w:r>
    </w:p>
    <w:p w14:paraId="59C63671" w14:textId="02ABDC1D" w:rsidR="001C6A22" w:rsidRPr="009D005B" w:rsidRDefault="001C6A22" w:rsidP="00713845">
      <w:pPr>
        <w:pStyle w:val="Odlomakpopisa"/>
        <w:numPr>
          <w:ilvl w:val="0"/>
          <w:numId w:val="18"/>
        </w:numPr>
        <w:jc w:val="both"/>
      </w:pPr>
      <w:r w:rsidRPr="009D005B">
        <w:t>Pokazatelji rezultata.</w:t>
      </w:r>
    </w:p>
    <w:p w14:paraId="68F2D5A1" w14:textId="23033E1A" w:rsidR="00645E7B" w:rsidRPr="009D005B" w:rsidRDefault="00645E7B" w:rsidP="00645E7B">
      <w:pPr>
        <w:jc w:val="both"/>
      </w:pPr>
      <w:r w:rsidRPr="009D005B">
        <w:t xml:space="preserve">Šifra i naziv aktivnosti/ projekta te planirana i izvršena financijska sredstva na razini aktivnosti/ projekta popunjavaju se automatski iz SAP SEM aplikacije u koju je prethodno unesen financijski plan. Planirana i izvršena financijska sredstva prikazuju se tablično na način da su vidljiva izvršena </w:t>
      </w:r>
      <w:r w:rsidR="00B54E48" w:rsidRPr="009D005B">
        <w:t xml:space="preserve">sredstva za prethodnu godinu </w:t>
      </w:r>
      <w:r w:rsidRPr="009D005B">
        <w:t xml:space="preserve">i planirana sredstva </w:t>
      </w:r>
      <w:r w:rsidR="00B54E48" w:rsidRPr="009D005B">
        <w:t xml:space="preserve">za tekuću godinu i za predstojeće trogodišnje razdoblje </w:t>
      </w:r>
      <w:r w:rsidRPr="009D005B">
        <w:t>na razini aktivnosti/ projekta.</w:t>
      </w:r>
      <w:r w:rsidR="00A223BC">
        <w:t xml:space="preserve"> </w:t>
      </w:r>
    </w:p>
    <w:p w14:paraId="7BF6F406" w14:textId="77777777" w:rsidR="00FB6ED8" w:rsidRDefault="00FB6ED8">
      <w:r>
        <w:br w:type="page"/>
      </w:r>
    </w:p>
    <w:p w14:paraId="6DFD88F6" w14:textId="7F47AE4E" w:rsidR="00645E7B" w:rsidRPr="009D005B" w:rsidRDefault="00645E7B" w:rsidP="00645E7B">
      <w:pPr>
        <w:jc w:val="both"/>
      </w:pPr>
      <w:r w:rsidRPr="009D005B">
        <w:t>U prostoru za unos teksta potrebno je:</w:t>
      </w:r>
    </w:p>
    <w:p w14:paraId="574F775A" w14:textId="1FD96F7F" w:rsidR="00645E7B" w:rsidRPr="009D005B" w:rsidRDefault="00645E7B" w:rsidP="0042721D">
      <w:pPr>
        <w:pStyle w:val="Odlomakpopisa"/>
        <w:numPr>
          <w:ilvl w:val="0"/>
          <w:numId w:val="19"/>
        </w:numPr>
        <w:ind w:left="709"/>
        <w:jc w:val="both"/>
        <w:rPr>
          <w:b/>
        </w:rPr>
      </w:pPr>
      <w:r w:rsidRPr="009D005B">
        <w:rPr>
          <w:b/>
        </w:rPr>
        <w:t>Unijeti zakonsku i druge pr</w:t>
      </w:r>
      <w:r w:rsidR="00923346" w:rsidRPr="009D005B">
        <w:rPr>
          <w:b/>
        </w:rPr>
        <w:t>avne osnove za financijsko planiranje i provedbu aktivnosti/ projekta</w:t>
      </w:r>
    </w:p>
    <w:p w14:paraId="5163D86C" w14:textId="1083E14A" w:rsidR="006344BE" w:rsidRPr="009D005B" w:rsidRDefault="003248E8" w:rsidP="006344BE">
      <w:pPr>
        <w:pStyle w:val="Odlomakpopisa"/>
        <w:jc w:val="both"/>
      </w:pPr>
      <w:r w:rsidRPr="009D005B">
        <w:t>Potrebno je navesti zakonske i druge pravne osnove (zakoni, uredbe, odluke, sporazumi, ugovori, strategije i slično) punim nazivom te</w:t>
      </w:r>
      <w:r w:rsidR="00D61DFC" w:rsidRPr="009D005B">
        <w:t>, gdje je moguće i primjenjivo,</w:t>
      </w:r>
      <w:r w:rsidRPr="009D005B">
        <w:t xml:space="preserve"> točnim člankom/ točkom i stavkom temeljem kojeg se osiguravaju sredstva za provedbu pojedine aktivnosti/ projekta.</w:t>
      </w:r>
      <w:r w:rsidR="00131A06" w:rsidRPr="009D005B">
        <w:t xml:space="preserve"> Nije potrebno </w:t>
      </w:r>
      <w:r w:rsidR="00B81E38" w:rsidRPr="009D005B">
        <w:t>navoditi brojeve Narodnih novina</w:t>
      </w:r>
      <w:r w:rsidR="00B24F0F" w:rsidRPr="009D005B">
        <w:t>, KLASU, URBROJ i slične oznake, već samo naziv zakona ili pravnog akta</w:t>
      </w:r>
      <w:r w:rsidR="00131A06" w:rsidRPr="009D005B">
        <w:t>.</w:t>
      </w:r>
      <w:r w:rsidRPr="009D005B">
        <w:t xml:space="preserve"> </w:t>
      </w:r>
      <w:r w:rsidR="000E6FA7">
        <w:t xml:space="preserve">Također, u slučaju da se sredstva na aktivnosti planiraju za provedbu EU sufinanciranog projekta, kao zakonske i druge pravne osnove potrebno je </w:t>
      </w:r>
      <w:r w:rsidR="00704B45">
        <w:t>navesti</w:t>
      </w:r>
      <w:r w:rsidR="000E6FA7">
        <w:t xml:space="preserve"> i ugovor o dodjeli bespovratnih sredstava za predmetni projekt. </w:t>
      </w:r>
      <w:r w:rsidR="000F310C">
        <w:t>Ako</w:t>
      </w:r>
      <w:r w:rsidR="001D5F10">
        <w:t xml:space="preserve"> </w:t>
      </w:r>
      <w:r w:rsidR="00704B45">
        <w:t xml:space="preserve">se </w:t>
      </w:r>
      <w:r w:rsidR="00FF424B">
        <w:t>određena aktivnost</w:t>
      </w:r>
      <w:r w:rsidR="00704B45">
        <w:t xml:space="preserve"> provodi uz primjenu </w:t>
      </w:r>
      <w:r w:rsidR="00A65E50">
        <w:t>velik</w:t>
      </w:r>
      <w:r w:rsidR="00704B45">
        <w:t>og</w:t>
      </w:r>
      <w:r w:rsidR="00A65E50">
        <w:t xml:space="preserve"> broj</w:t>
      </w:r>
      <w:r w:rsidR="00704B45">
        <w:t>a</w:t>
      </w:r>
      <w:r w:rsidR="00A65E50">
        <w:t xml:space="preserve"> </w:t>
      </w:r>
      <w:r w:rsidR="00704B45">
        <w:t xml:space="preserve">akata </w:t>
      </w:r>
      <w:r w:rsidR="00A65E50">
        <w:t xml:space="preserve">zakonske i druge pravne osnove, potrebno je navesti </w:t>
      </w:r>
      <w:r w:rsidR="00704B45">
        <w:t xml:space="preserve">samo </w:t>
      </w:r>
      <w:r w:rsidR="00826FCC">
        <w:t xml:space="preserve">one </w:t>
      </w:r>
      <w:r w:rsidR="00A65E50">
        <w:t>najznačajnije</w:t>
      </w:r>
      <w:r w:rsidR="00CF5D43">
        <w:t xml:space="preserve">. </w:t>
      </w:r>
      <w:r w:rsidRPr="009D005B">
        <w:t xml:space="preserve">Svrha </w:t>
      </w:r>
      <w:r w:rsidR="00E020CB" w:rsidRPr="009D005B">
        <w:t xml:space="preserve">unosa </w:t>
      </w:r>
      <w:r w:rsidRPr="009D005B">
        <w:t xml:space="preserve">ovog elementa je </w:t>
      </w:r>
      <w:r w:rsidR="00B81E38" w:rsidRPr="009D005B">
        <w:t>razumijevanje temelja za planiranje aktivnosti u proračunu</w:t>
      </w:r>
      <w:r w:rsidRPr="009D005B">
        <w:t>.</w:t>
      </w:r>
      <w:r w:rsidR="00BF32A2">
        <w:t xml:space="preserve"> </w:t>
      </w:r>
    </w:p>
    <w:p w14:paraId="7E728C16" w14:textId="77777777" w:rsidR="006344BE" w:rsidRPr="009D005B" w:rsidRDefault="006344BE" w:rsidP="006344BE">
      <w:pPr>
        <w:pStyle w:val="Odlomakpopisa"/>
        <w:jc w:val="both"/>
        <w:rPr>
          <w:b/>
        </w:rPr>
      </w:pPr>
    </w:p>
    <w:p w14:paraId="73971774" w14:textId="337B624B" w:rsidR="00923346" w:rsidRPr="009D005B" w:rsidRDefault="00923346" w:rsidP="0042721D">
      <w:pPr>
        <w:pStyle w:val="Odlomakpopisa"/>
        <w:numPr>
          <w:ilvl w:val="0"/>
          <w:numId w:val="19"/>
        </w:numPr>
        <w:ind w:left="709"/>
        <w:jc w:val="both"/>
        <w:rPr>
          <w:b/>
        </w:rPr>
      </w:pPr>
      <w:r w:rsidRPr="009D005B">
        <w:rPr>
          <w:b/>
        </w:rPr>
        <w:t>Opis</w:t>
      </w:r>
      <w:r w:rsidR="006344BE" w:rsidRPr="009D005B">
        <w:rPr>
          <w:b/>
        </w:rPr>
        <w:t>ati</w:t>
      </w:r>
      <w:r w:rsidRPr="009D005B">
        <w:rPr>
          <w:b/>
        </w:rPr>
        <w:t xml:space="preserve"> aktivnost/ projekt</w:t>
      </w:r>
    </w:p>
    <w:p w14:paraId="1F76A480" w14:textId="7F2BC62A" w:rsidR="003248E8" w:rsidRPr="009D005B" w:rsidRDefault="00C00FEC" w:rsidP="003248E8">
      <w:pPr>
        <w:pStyle w:val="Odlomakpopisa"/>
        <w:jc w:val="both"/>
      </w:pPr>
      <w:r w:rsidRPr="009D005B">
        <w:t>Na samom početku opisa aktivnosti</w:t>
      </w:r>
      <w:r w:rsidR="00A61BD5">
        <w:t>,</w:t>
      </w:r>
      <w:r w:rsidRPr="009D005B">
        <w:t xml:space="preserve"> ukoliko je primjenjivo te nije vidljivo iz samog naziva aktivnosti, potrebno je unijeti svrhu te aktivnost</w:t>
      </w:r>
      <w:r w:rsidR="00E46DE5">
        <w:t>i te povezati</w:t>
      </w:r>
      <w:r w:rsidR="00300953">
        <w:t xml:space="preserve"> </w:t>
      </w:r>
      <w:r w:rsidR="00E46DE5">
        <w:t>aktivnost sa</w:t>
      </w:r>
      <w:r w:rsidR="00300953">
        <w:t xml:space="preserve"> mjer</w:t>
      </w:r>
      <w:r w:rsidR="00E46DE5">
        <w:t>om</w:t>
      </w:r>
      <w:r w:rsidR="00300953">
        <w:t xml:space="preserve"> iz provedbenog programa korisnika</w:t>
      </w:r>
      <w:r w:rsidR="00995CC1">
        <w:t xml:space="preserve"> Državnog proračuna</w:t>
      </w:r>
      <w:r w:rsidR="00300953">
        <w:t xml:space="preserve"> </w:t>
      </w:r>
      <w:r w:rsidR="00E46DE5">
        <w:t>ko</w:t>
      </w:r>
      <w:r w:rsidR="001C6C1D">
        <w:t>ja se financira navedenom aktivnosti.</w:t>
      </w:r>
      <w:r w:rsidR="00300953">
        <w:t xml:space="preserve"> </w:t>
      </w:r>
      <w:r w:rsidR="003248E8" w:rsidRPr="009D005B">
        <w:t xml:space="preserve">Potrebno je navesti sve elemente/ podaktivnosti od kojih se aktivnost/ projekt sastoji na način da je jasno da ti elementi čine cjelinu te da su međusobno logično povezani. </w:t>
      </w:r>
      <w:r w:rsidR="00E60DF8">
        <w:t>Prilikom navođenja elemenata/ podaktivnosti nije potrebno navoditi izvor financiranja, odnosno konto. Također, u</w:t>
      </w:r>
      <w:r w:rsidR="003248E8" w:rsidRPr="009D005B">
        <w:t xml:space="preserve">koliko je provedba aktivnosti/ projekta započela prije </w:t>
      </w:r>
      <w:r w:rsidR="00192562">
        <w:t>novog proračunskog razdoblja</w:t>
      </w:r>
      <w:r w:rsidR="003248E8" w:rsidRPr="009D005B">
        <w:t>, potrebno je to navesti</w:t>
      </w:r>
      <w:r w:rsidR="008647ED">
        <w:t xml:space="preserve"> te</w:t>
      </w:r>
      <w:r w:rsidR="003248E8" w:rsidRPr="009D005B">
        <w:t xml:space="preserve"> </w:t>
      </w:r>
      <w:r w:rsidR="009B5E1A" w:rsidRPr="009D005B">
        <w:t xml:space="preserve">ukratko opisati </w:t>
      </w:r>
      <w:r w:rsidR="003248E8" w:rsidRPr="009D005B">
        <w:t xml:space="preserve">što se planira provesti u razdoblju za koje se izrađuje financijski plan. </w:t>
      </w:r>
      <w:r w:rsidRPr="009D005B">
        <w:t>Za takve aktivnosti poželjno je navesti i rezultate te aktivnosti koji su ostvareni u prethodnom financijskom razdoblju te njihov pripadajući trošak.</w:t>
      </w:r>
      <w:r w:rsidR="00AA5BCF" w:rsidRPr="009D005B">
        <w:t xml:space="preserve"> Prilikom navođenja aktivnosti koje su vezane uz transfere i decentralizirane funkcije potrebno je kontaktirati </w:t>
      </w:r>
      <w:r w:rsidR="0042721D" w:rsidRPr="009D005B">
        <w:t xml:space="preserve">tijela </w:t>
      </w:r>
      <w:r w:rsidR="00AA5BCF" w:rsidRPr="009D005B">
        <w:t>s kojim</w:t>
      </w:r>
      <w:r w:rsidR="0042721D" w:rsidRPr="009D005B">
        <w:t>a</w:t>
      </w:r>
      <w:r w:rsidR="00AA5BCF" w:rsidRPr="009D005B">
        <w:t xml:space="preserve"> se surađuje na toj aktivnosti, odnosno </w:t>
      </w:r>
      <w:r w:rsidR="0042721D" w:rsidRPr="009D005B">
        <w:t>tijelo</w:t>
      </w:r>
      <w:r w:rsidR="00AA5BCF" w:rsidRPr="009D005B">
        <w:t xml:space="preserve"> koje je izvor podataka za projekciju troškova</w:t>
      </w:r>
      <w:r w:rsidR="00A61BD5">
        <w:t>,</w:t>
      </w:r>
      <w:r w:rsidR="00AA5BCF" w:rsidRPr="009D005B">
        <w:t xml:space="preserve"> kako bi informacija bila što točnija i temeljena na realnim podacima.</w:t>
      </w:r>
    </w:p>
    <w:p w14:paraId="25918065" w14:textId="77777777" w:rsidR="003248E8" w:rsidRPr="009D005B" w:rsidRDefault="003248E8" w:rsidP="003248E8">
      <w:pPr>
        <w:pStyle w:val="Odlomakpopisa"/>
        <w:jc w:val="both"/>
        <w:rPr>
          <w:b/>
        </w:rPr>
      </w:pPr>
    </w:p>
    <w:p w14:paraId="708CD5BB" w14:textId="21267974" w:rsidR="006344BE" w:rsidRPr="009D005B" w:rsidRDefault="00BF32A2" w:rsidP="0042721D">
      <w:pPr>
        <w:pStyle w:val="Odlomakpopisa"/>
        <w:numPr>
          <w:ilvl w:val="0"/>
          <w:numId w:val="19"/>
        </w:numPr>
        <w:ind w:left="567"/>
        <w:jc w:val="both"/>
        <w:rPr>
          <w:b/>
        </w:rPr>
      </w:pPr>
      <w:r>
        <w:rPr>
          <w:b/>
        </w:rPr>
        <w:t xml:space="preserve"> </w:t>
      </w:r>
      <w:r w:rsidR="006344BE" w:rsidRPr="009D005B">
        <w:rPr>
          <w:b/>
        </w:rPr>
        <w:t>Obrazložiti financijski plan i prikazati postupak za izračun</w:t>
      </w:r>
    </w:p>
    <w:p w14:paraId="3848BC62" w14:textId="0A68840C" w:rsidR="00FC521C" w:rsidRDefault="00986010">
      <w:pPr>
        <w:pStyle w:val="Odlomakpopisa"/>
        <w:jc w:val="both"/>
        <w:rPr>
          <w:b/>
        </w:rPr>
      </w:pPr>
      <w:r w:rsidRPr="009D005B">
        <w:t xml:space="preserve">Financijski plan potrebno je obrazložiti za sve godine koje pokriva financijsko razdoblje, a ne samo za </w:t>
      </w:r>
      <w:r w:rsidR="00192562">
        <w:t>proračunsku godinu.</w:t>
      </w:r>
      <w:r w:rsidRPr="009D005B">
        <w:t xml:space="preserve"> </w:t>
      </w:r>
      <w:r w:rsidR="0072688E">
        <w:t>Uz financijske tablice, koje proračunski korisnik dostavlja uz obrazloženje</w:t>
      </w:r>
      <w:r w:rsidR="00704B45">
        <w:t xml:space="preserve"> financijskog plana</w:t>
      </w:r>
      <w:r w:rsidR="0072688E">
        <w:t>, samo o</w:t>
      </w:r>
      <w:r w:rsidRPr="009D005B">
        <w:t xml:space="preserve">brazloženje financijskog plana treba sadržavati </w:t>
      </w:r>
      <w:r w:rsidR="003D5C3B" w:rsidRPr="009D005B">
        <w:t xml:space="preserve">osnove za izračun planiranog iznosa za svaku od godina koje pokriva financijsko razdoblje. </w:t>
      </w:r>
      <w:r w:rsidR="00691914">
        <w:t xml:space="preserve">U obrazloženju </w:t>
      </w:r>
      <w:r w:rsidR="00FC1DDD">
        <w:t xml:space="preserve">je </w:t>
      </w:r>
      <w:r w:rsidR="0006152F">
        <w:t xml:space="preserve">potrebno </w:t>
      </w:r>
      <w:r w:rsidR="00FC1DDD">
        <w:t>prikazati po</w:t>
      </w:r>
      <w:r w:rsidR="003D5C3B" w:rsidRPr="009D005B">
        <w:t>stupak izračun</w:t>
      </w:r>
      <w:r w:rsidR="00FC1DDD">
        <w:t>a</w:t>
      </w:r>
      <w:r w:rsidR="003D5C3B" w:rsidRPr="009D005B">
        <w:t xml:space="preserve"> plana na razini svake godine</w:t>
      </w:r>
      <w:r w:rsidR="00FC1DDD">
        <w:t xml:space="preserve">, a koji </w:t>
      </w:r>
      <w:r w:rsidR="003D5C3B" w:rsidRPr="009D005B">
        <w:t>treba sadržavati sve varijable za izračun i to na razini svakog elementa koji se za pojedinu aktivnost/ projekt uključuje u izračun</w:t>
      </w:r>
      <w:r w:rsidR="00A61BD5">
        <w:t>,</w:t>
      </w:r>
      <w:r w:rsidR="002A2B16">
        <w:t xml:space="preserve"> ako je moguće.</w:t>
      </w:r>
      <w:r w:rsidR="0040204A">
        <w:t xml:space="preserve"> Pri navedenom</w:t>
      </w:r>
      <w:r w:rsidR="001A670A">
        <w:t xml:space="preserve"> s</w:t>
      </w:r>
      <w:r w:rsidR="0040204A">
        <w:t xml:space="preserve">e ne očekuje prepisivanje </w:t>
      </w:r>
      <w:r w:rsidR="001A670A">
        <w:t xml:space="preserve">i detaljno </w:t>
      </w:r>
      <w:r w:rsidR="009A1C39">
        <w:t xml:space="preserve">navođenje </w:t>
      </w:r>
      <w:r w:rsidR="001A670A">
        <w:t xml:space="preserve">troškova iz pripremljenih financijskih tablica, već je dovoljno </w:t>
      </w:r>
      <w:r w:rsidR="001E1C24">
        <w:t>istaknuti/</w:t>
      </w:r>
      <w:r w:rsidR="001A670A">
        <w:t xml:space="preserve">grupirati </w:t>
      </w:r>
      <w:r w:rsidR="002A2B16">
        <w:t xml:space="preserve">najznačajnije kategorije </w:t>
      </w:r>
      <w:r w:rsidR="00A61BD5">
        <w:t xml:space="preserve">za koje se planiraju </w:t>
      </w:r>
      <w:r w:rsidR="002A2B16">
        <w:t xml:space="preserve">sredstva te prikazati koliko sredstava se planira za </w:t>
      </w:r>
      <w:r w:rsidR="00A61BD5">
        <w:t>koju od tih kategorija</w:t>
      </w:r>
      <w:r w:rsidR="002A2B16">
        <w:t xml:space="preserve"> i to </w:t>
      </w:r>
      <w:r w:rsidR="0024137C">
        <w:t xml:space="preserve">ili </w:t>
      </w:r>
      <w:r w:rsidR="002A2B16">
        <w:t>postotno ili u apsolutnom iznosu (npr.</w:t>
      </w:r>
      <w:r w:rsidR="002A2B16" w:rsidRPr="002A2B16">
        <w:t xml:space="preserve"> X% </w:t>
      </w:r>
      <w:r w:rsidR="002A2B16">
        <w:t xml:space="preserve">/ XX </w:t>
      </w:r>
      <w:r w:rsidR="009713A1">
        <w:t>EUR</w:t>
      </w:r>
      <w:r w:rsidR="002A2B16">
        <w:t xml:space="preserve"> </w:t>
      </w:r>
      <w:r w:rsidR="002A2B16" w:rsidRPr="002A2B16">
        <w:t>planirano je za nabavu i obnovu licenci, Y%</w:t>
      </w:r>
      <w:r w:rsidR="002A2B16">
        <w:t xml:space="preserve"> / XX </w:t>
      </w:r>
      <w:r w:rsidR="009713A1">
        <w:t>EUR</w:t>
      </w:r>
      <w:r w:rsidR="002A2B16" w:rsidRPr="002A2B16">
        <w:t xml:space="preserve"> za obnovu informatičke opreme, Z% </w:t>
      </w:r>
      <w:r w:rsidR="002A2B16">
        <w:t xml:space="preserve">/ XX </w:t>
      </w:r>
      <w:r w:rsidR="009713A1">
        <w:t>EUR</w:t>
      </w:r>
      <w:r w:rsidR="002A2B16">
        <w:t xml:space="preserve"> </w:t>
      </w:r>
      <w:r w:rsidR="002A2B16" w:rsidRPr="002A2B16">
        <w:t xml:space="preserve">za obnovu uredskog namještaja, XY% </w:t>
      </w:r>
      <w:r w:rsidR="002A2B16">
        <w:t xml:space="preserve">/ XX </w:t>
      </w:r>
      <w:r w:rsidR="009713A1">
        <w:t>EUR</w:t>
      </w:r>
      <w:r w:rsidR="002A2B16">
        <w:t xml:space="preserve"> </w:t>
      </w:r>
      <w:r w:rsidR="002A2B16" w:rsidRPr="002A2B16">
        <w:t xml:space="preserve">za nadogradnju postojećih programa te XYZ% </w:t>
      </w:r>
      <w:r w:rsidR="002A2B16">
        <w:t xml:space="preserve">/ XX </w:t>
      </w:r>
      <w:r w:rsidR="009713A1">
        <w:t>EUR</w:t>
      </w:r>
      <w:r w:rsidR="002A2B16">
        <w:t xml:space="preserve"> </w:t>
      </w:r>
      <w:r w:rsidR="002A2B16" w:rsidRPr="002A2B16">
        <w:t>za unaprjeđenje aplikacije za Godišnja izvješća</w:t>
      </w:r>
      <w:r w:rsidR="002A2B16">
        <w:t>).</w:t>
      </w:r>
      <w:r w:rsidR="00B1510B">
        <w:t xml:space="preserve"> </w:t>
      </w:r>
      <w:r w:rsidR="003D5C3B" w:rsidRPr="009D005B">
        <w:rPr>
          <w:b/>
        </w:rPr>
        <w:t>Iz obrazloženja financijskog plana mora biti potpuno jasno i transparentno kako se došlo do izračuna na razini svake godine.</w:t>
      </w:r>
    </w:p>
    <w:p w14:paraId="767D0C6A" w14:textId="6A13185A" w:rsidR="008D6CD6" w:rsidRDefault="008D6CD6">
      <w:pPr>
        <w:pStyle w:val="Odlomakpopisa"/>
        <w:jc w:val="both"/>
        <w:rPr>
          <w:b/>
        </w:rPr>
      </w:pPr>
    </w:p>
    <w:p w14:paraId="4CD00C17" w14:textId="240793F0" w:rsidR="006547CA" w:rsidRDefault="00244174" w:rsidP="008A51C1">
      <w:pPr>
        <w:pStyle w:val="Odlomakpopisa"/>
        <w:numPr>
          <w:ilvl w:val="0"/>
          <w:numId w:val="19"/>
        </w:numPr>
        <w:ind w:left="709"/>
        <w:jc w:val="both"/>
        <w:rPr>
          <w:b/>
        </w:rPr>
      </w:pPr>
      <w:r>
        <w:rPr>
          <w:b/>
        </w:rPr>
        <w:t>Ist</w:t>
      </w:r>
      <w:r w:rsidRPr="009D005B">
        <w:rPr>
          <w:b/>
        </w:rPr>
        <w:t xml:space="preserve">aknuti </w:t>
      </w:r>
      <w:r w:rsidR="006547CA">
        <w:rPr>
          <w:b/>
        </w:rPr>
        <w:t>značajna financijska odstupanja</w:t>
      </w:r>
      <w:r w:rsidRPr="009D005B">
        <w:rPr>
          <w:b/>
        </w:rPr>
        <w:t xml:space="preserve"> koj</w:t>
      </w:r>
      <w:r w:rsidR="00704B45">
        <w:rPr>
          <w:b/>
        </w:rPr>
        <w:t>a</w:t>
      </w:r>
      <w:r w:rsidRPr="009D005B">
        <w:rPr>
          <w:b/>
        </w:rPr>
        <w:t xml:space="preserve"> </w:t>
      </w:r>
      <w:r w:rsidR="006547CA">
        <w:rPr>
          <w:b/>
        </w:rPr>
        <w:t>utječu</w:t>
      </w:r>
      <w:r w:rsidRPr="009D005B">
        <w:rPr>
          <w:b/>
        </w:rPr>
        <w:t xml:space="preserve"> na proračun, ako ih </w:t>
      </w:r>
      <w:r w:rsidR="006547CA">
        <w:rPr>
          <w:b/>
        </w:rPr>
        <w:t>ima</w:t>
      </w:r>
    </w:p>
    <w:p w14:paraId="799A3199" w14:textId="147B2DDF" w:rsidR="00CE0FA4" w:rsidRPr="008A51C1" w:rsidRDefault="00CE0FA4" w:rsidP="008A51C1">
      <w:pPr>
        <w:pStyle w:val="Odlomakpopisa"/>
        <w:ind w:left="709"/>
        <w:jc w:val="both"/>
      </w:pPr>
      <w:r w:rsidRPr="008A51C1">
        <w:t xml:space="preserve">Ukoliko je </w:t>
      </w:r>
      <w:r w:rsidR="009C7328" w:rsidRPr="00D107FD">
        <w:t xml:space="preserve">između godina </w:t>
      </w:r>
      <w:r w:rsidRPr="008A51C1">
        <w:t xml:space="preserve">došlo do značajnih odstupanja u </w:t>
      </w:r>
      <w:r w:rsidR="00506478" w:rsidRPr="008A51C1">
        <w:t>planiranim iznosima</w:t>
      </w:r>
      <w:r w:rsidR="00244174" w:rsidRPr="008A51C1">
        <w:t xml:space="preserve">, </w:t>
      </w:r>
      <w:r w:rsidR="008A3EA5" w:rsidRPr="008A51C1">
        <w:t>povećanj</w:t>
      </w:r>
      <w:r w:rsidR="00C76656">
        <w:t>a</w:t>
      </w:r>
      <w:r w:rsidR="008A3EA5" w:rsidRPr="008A51C1">
        <w:t xml:space="preserve"> ili smanjenj</w:t>
      </w:r>
      <w:r w:rsidR="00C76656">
        <w:t>a</w:t>
      </w:r>
      <w:r w:rsidR="00244174" w:rsidRPr="008A51C1">
        <w:t xml:space="preserve"> planiranih iznosa</w:t>
      </w:r>
      <w:r w:rsidR="00506478" w:rsidRPr="008A51C1">
        <w:t>, ist</w:t>
      </w:r>
      <w:r w:rsidR="00C76656">
        <w:t>o</w:t>
      </w:r>
      <w:r w:rsidR="004B376A" w:rsidRPr="008A51C1">
        <w:t xml:space="preserve"> je potrebno obrazložiti</w:t>
      </w:r>
      <w:r w:rsidR="00704B45">
        <w:t>, odnosno navesti razloge za odstupanja</w:t>
      </w:r>
      <w:r w:rsidRPr="008A51C1">
        <w:t>.</w:t>
      </w:r>
      <w:r w:rsidR="00704B45">
        <w:t xml:space="preserve"> Isto tako, ukoliko </w:t>
      </w:r>
      <w:r w:rsidR="005E46B8">
        <w:t>u nekoj od godina pokrivenih proračunskim obrazloženjem iznos značajnije varira u odnosu na ostale godine (značajnije je niži ili viši), potrebno je navesti razloge za to.</w:t>
      </w:r>
      <w:r w:rsidRPr="008A51C1">
        <w:t xml:space="preserve"> </w:t>
      </w:r>
    </w:p>
    <w:p w14:paraId="7B9D9BCD" w14:textId="77777777" w:rsidR="00986010" w:rsidRPr="009D005B" w:rsidRDefault="00986010" w:rsidP="00986010">
      <w:pPr>
        <w:pStyle w:val="Odlomakpopisa"/>
        <w:jc w:val="both"/>
        <w:rPr>
          <w:b/>
        </w:rPr>
      </w:pPr>
    </w:p>
    <w:p w14:paraId="5A834F3E" w14:textId="256336E9" w:rsidR="006344BE" w:rsidRPr="009D005B" w:rsidRDefault="00BF32A2" w:rsidP="0042721D">
      <w:pPr>
        <w:pStyle w:val="Odlomakpopisa"/>
        <w:numPr>
          <w:ilvl w:val="0"/>
          <w:numId w:val="19"/>
        </w:numPr>
        <w:ind w:left="567"/>
        <w:jc w:val="both"/>
        <w:rPr>
          <w:b/>
        </w:rPr>
      </w:pPr>
      <w:r>
        <w:rPr>
          <w:b/>
        </w:rPr>
        <w:t xml:space="preserve"> </w:t>
      </w:r>
      <w:r w:rsidR="006344BE" w:rsidRPr="009D005B">
        <w:rPr>
          <w:b/>
        </w:rPr>
        <w:t>Navesti i razraditi pokazatelje rezultata</w:t>
      </w:r>
    </w:p>
    <w:p w14:paraId="0F257F4D" w14:textId="6324CB4E" w:rsidR="009A2179" w:rsidRPr="009D005B" w:rsidRDefault="005A0373" w:rsidP="00E002B0">
      <w:pPr>
        <w:pStyle w:val="Odlomakpopisa"/>
        <w:shd w:val="clear" w:color="auto" w:fill="E7E6E6" w:themeFill="background2"/>
        <w:spacing w:before="240"/>
        <w:jc w:val="both"/>
      </w:pPr>
      <w:r w:rsidRPr="009D005B">
        <w:t xml:space="preserve">Napomena: </w:t>
      </w:r>
    </w:p>
    <w:p w14:paraId="786AC825" w14:textId="4B2A3795" w:rsidR="009A2179" w:rsidRPr="009D005B" w:rsidRDefault="004505B0" w:rsidP="009A2179">
      <w:pPr>
        <w:pStyle w:val="Odlomakpopisa"/>
        <w:shd w:val="clear" w:color="auto" w:fill="E7E6E6" w:themeFill="background2"/>
        <w:jc w:val="both"/>
      </w:pPr>
      <w:r>
        <w:t xml:space="preserve">Pokazatelj učinka definira se na razini programa, dok se pokazatelj rezultata definira na razini aktivnosti. </w:t>
      </w:r>
      <w:r w:rsidR="0024137C">
        <w:t>P</w:t>
      </w:r>
      <w:r w:rsidR="005A0373" w:rsidRPr="009D005B">
        <w:t>okazatelj učinka govori o napretku u postizanju cilja, dok pokazatelj rezultata govori o napretku u postizanju rezultata pojedine aktivnosti/ projekta. Pri tome su aktivnosti/ projekti konkretnij</w:t>
      </w:r>
      <w:r w:rsidR="00D1263C">
        <w:t>i</w:t>
      </w:r>
      <w:r w:rsidR="005A0373" w:rsidRPr="009D005B">
        <w:t xml:space="preserve"> i jednostavnij</w:t>
      </w:r>
      <w:r w:rsidR="00D1263C">
        <w:t>i</w:t>
      </w:r>
      <w:r w:rsidR="005A0373" w:rsidRPr="009D005B">
        <w:t xml:space="preserve"> u odnosu na ciljeve koji su kompleksni, usmjereni na rješavanje nekog šireg problema te je za rješavanje tog problema potrebno provesti više aktivnosti/ projekata</w:t>
      </w:r>
      <w:r w:rsidR="009A2179" w:rsidRPr="009D005B">
        <w:t xml:space="preserve"> koji doprinose ostvarenju cilja. Stoga se i ostvarenje pokazatelja rezultata očekuje u kraćem vremenskom razdoblju od ostvarenja pokazatelja učinka. Ostvarenje pokazatelja rezultata nastupa odmah po završetku aktivnosti/ projekta, dok se pokazatelj učinka ostvaruje dugoročn</w:t>
      </w:r>
      <w:r w:rsidR="00631F63" w:rsidRPr="009D005B">
        <w:t>ije</w:t>
      </w:r>
      <w:r w:rsidR="009A2179" w:rsidRPr="009D005B">
        <w:t xml:space="preserve">. </w:t>
      </w:r>
    </w:p>
    <w:p w14:paraId="579C2367" w14:textId="77777777" w:rsidR="009A2179" w:rsidRPr="009D005B" w:rsidRDefault="009A2179" w:rsidP="009A2179">
      <w:pPr>
        <w:pStyle w:val="Odlomakpopisa"/>
        <w:shd w:val="clear" w:color="auto" w:fill="E7E6E6" w:themeFill="background2"/>
        <w:jc w:val="both"/>
      </w:pPr>
    </w:p>
    <w:p w14:paraId="1C070355" w14:textId="27097037" w:rsidR="009A2179" w:rsidRPr="009D005B" w:rsidRDefault="009A2179" w:rsidP="009A2179">
      <w:pPr>
        <w:pStyle w:val="Odlomakpopisa"/>
        <w:shd w:val="clear" w:color="auto" w:fill="E7E6E6" w:themeFill="background2"/>
        <w:jc w:val="both"/>
        <w:rPr>
          <w:i/>
        </w:rPr>
      </w:pPr>
      <w:r w:rsidRPr="009D005B">
        <w:rPr>
          <w:i/>
        </w:rPr>
        <w:t>Primjer:</w:t>
      </w:r>
    </w:p>
    <w:p w14:paraId="7DDA79D6" w14:textId="0C1EE742" w:rsidR="00FA644B" w:rsidRPr="009D005B" w:rsidRDefault="00FA644B" w:rsidP="009A2179">
      <w:pPr>
        <w:pStyle w:val="Odlomakpopisa"/>
        <w:shd w:val="clear" w:color="auto" w:fill="E7E6E6" w:themeFill="background2"/>
        <w:jc w:val="both"/>
        <w:rPr>
          <w:i/>
        </w:rPr>
      </w:pPr>
      <w:r w:rsidRPr="009D005B">
        <w:rPr>
          <w:i/>
        </w:rPr>
        <w:t>Aktivnost: Izgradnja nove ceste između mjesta A i mjesta B</w:t>
      </w:r>
    </w:p>
    <w:p w14:paraId="54179058" w14:textId="4E14F8DD" w:rsidR="009A2179" w:rsidRPr="009D005B" w:rsidRDefault="009A2179" w:rsidP="009A2179">
      <w:pPr>
        <w:pStyle w:val="Odlomakpopisa"/>
        <w:shd w:val="clear" w:color="auto" w:fill="E7E6E6" w:themeFill="background2"/>
        <w:jc w:val="both"/>
        <w:rPr>
          <w:i/>
        </w:rPr>
      </w:pPr>
      <w:r w:rsidRPr="009D005B">
        <w:rPr>
          <w:i/>
        </w:rPr>
        <w:t xml:space="preserve">Pokazatelj rezultata: </w:t>
      </w:r>
      <w:r w:rsidR="00070908" w:rsidRPr="009D005B">
        <w:rPr>
          <w:i/>
        </w:rPr>
        <w:t>Izgrađeno 30 km ceste</w:t>
      </w:r>
    </w:p>
    <w:p w14:paraId="0BEEDAF1" w14:textId="77777777" w:rsidR="00FA644B" w:rsidRPr="009D005B" w:rsidRDefault="00FA644B" w:rsidP="009A2179">
      <w:pPr>
        <w:pStyle w:val="Odlomakpopisa"/>
        <w:shd w:val="clear" w:color="auto" w:fill="E7E6E6" w:themeFill="background2"/>
        <w:jc w:val="both"/>
        <w:rPr>
          <w:i/>
        </w:rPr>
      </w:pPr>
    </w:p>
    <w:p w14:paraId="6552166E" w14:textId="3A0566B7" w:rsidR="00FA644B" w:rsidRPr="009D005B" w:rsidRDefault="00FA644B" w:rsidP="009A2179">
      <w:pPr>
        <w:pStyle w:val="Odlomakpopisa"/>
        <w:shd w:val="clear" w:color="auto" w:fill="E7E6E6" w:themeFill="background2"/>
        <w:jc w:val="both"/>
        <w:rPr>
          <w:i/>
        </w:rPr>
      </w:pPr>
      <w:r w:rsidRPr="009D005B">
        <w:rPr>
          <w:i/>
        </w:rPr>
        <w:t xml:space="preserve">Cilj: </w:t>
      </w:r>
      <w:r w:rsidR="00B54E48" w:rsidRPr="009D005B">
        <w:rPr>
          <w:i/>
        </w:rPr>
        <w:t>Ubrzati prometovanje na relaciji između mjesta A i mjesta B</w:t>
      </w:r>
    </w:p>
    <w:p w14:paraId="3022A534" w14:textId="456D34B7" w:rsidR="009A2179" w:rsidRPr="009D005B" w:rsidRDefault="009A2179" w:rsidP="009A2179">
      <w:pPr>
        <w:pStyle w:val="Odlomakpopisa"/>
        <w:shd w:val="clear" w:color="auto" w:fill="E7E6E6" w:themeFill="background2"/>
        <w:jc w:val="both"/>
        <w:rPr>
          <w:i/>
        </w:rPr>
      </w:pPr>
      <w:r w:rsidRPr="009D005B">
        <w:rPr>
          <w:i/>
        </w:rPr>
        <w:t xml:space="preserve">Pokazatelj učinka: </w:t>
      </w:r>
      <w:r w:rsidR="009B5E1A" w:rsidRPr="009D005B">
        <w:rPr>
          <w:i/>
        </w:rPr>
        <w:t>Skraćeno v</w:t>
      </w:r>
      <w:r w:rsidRPr="009D005B">
        <w:rPr>
          <w:i/>
        </w:rPr>
        <w:t>rijeme putovanja između mjesta A i mjesta B</w:t>
      </w:r>
    </w:p>
    <w:p w14:paraId="20167FCF" w14:textId="77777777" w:rsidR="005A0373" w:rsidRPr="009D005B" w:rsidRDefault="005A0373" w:rsidP="003D5C3B">
      <w:pPr>
        <w:pStyle w:val="Odlomakpopisa"/>
        <w:jc w:val="both"/>
      </w:pPr>
    </w:p>
    <w:p w14:paraId="584345C5" w14:textId="1EF5938E" w:rsidR="003D5C3B" w:rsidRDefault="002F430C" w:rsidP="003D5C3B">
      <w:pPr>
        <w:pStyle w:val="Odlomakpopisa"/>
        <w:jc w:val="both"/>
      </w:pPr>
      <w:r w:rsidRPr="009D005B">
        <w:t xml:space="preserve">Pokazatelj rezultata je konkretna mjera koja govori o ostvarenju planiranog/ željenog rezultata neke aktivnosti ili projekta. </w:t>
      </w:r>
      <w:r w:rsidR="003D5C3B" w:rsidRPr="009D005B">
        <w:t xml:space="preserve">Pokazatelji rezultata definiraju se na razini svake aktivnosti/ projekta, a služe za provjeru i praćenje napretka provedbe aktivnosti. Kroz provjeru pokazatelja dobiva se informacija o tome je li korištenje sredstava dovelo do željenog </w:t>
      </w:r>
      <w:r w:rsidR="005A0373" w:rsidRPr="009D005B">
        <w:t>rezultata aktivnosti/ projekta</w:t>
      </w:r>
      <w:r w:rsidR="003D5C3B" w:rsidRPr="009D005B">
        <w:t>.</w:t>
      </w:r>
    </w:p>
    <w:p w14:paraId="4E2A6AFA" w14:textId="77777777" w:rsidR="00FF55A0" w:rsidRPr="009D005B" w:rsidRDefault="00FF55A0" w:rsidP="003D5C3B">
      <w:pPr>
        <w:pStyle w:val="Odlomakpopisa"/>
        <w:jc w:val="both"/>
      </w:pPr>
    </w:p>
    <w:p w14:paraId="27D87FB1" w14:textId="75D7429C" w:rsidR="003D5C3B" w:rsidRPr="009D005B" w:rsidRDefault="003D5C3B" w:rsidP="003D5C3B">
      <w:pPr>
        <w:pStyle w:val="Odlomakpopisa"/>
        <w:jc w:val="both"/>
      </w:pPr>
      <w:r w:rsidRPr="009D005B">
        <w:t xml:space="preserve">Pokazatelji </w:t>
      </w:r>
      <w:r w:rsidR="005A0373" w:rsidRPr="009D005B">
        <w:t>rezultata</w:t>
      </w:r>
      <w:r w:rsidRPr="009D005B">
        <w:t xml:space="preserve"> unose se u zadani tablični format, a njihova razrada uključuje sljedeće elemente:</w:t>
      </w:r>
    </w:p>
    <w:p w14:paraId="37A77D12" w14:textId="1130F008" w:rsidR="003D5C3B" w:rsidRPr="009D005B" w:rsidRDefault="003D5C3B" w:rsidP="00713845">
      <w:pPr>
        <w:pStyle w:val="Odlomakpopisa"/>
        <w:numPr>
          <w:ilvl w:val="1"/>
          <w:numId w:val="15"/>
        </w:numPr>
        <w:jc w:val="both"/>
      </w:pPr>
      <w:r w:rsidRPr="009D005B">
        <w:rPr>
          <w:b/>
        </w:rPr>
        <w:t xml:space="preserve">Naziv pokazatelja </w:t>
      </w:r>
      <w:r w:rsidR="005A0373" w:rsidRPr="009D005B">
        <w:rPr>
          <w:b/>
        </w:rPr>
        <w:t>rezultata</w:t>
      </w:r>
      <w:r w:rsidRPr="009D005B">
        <w:t xml:space="preserve"> – treba odgovarati na pitanje: Po čemu ćemo znati da je </w:t>
      </w:r>
      <w:r w:rsidR="005A0373" w:rsidRPr="009D005B">
        <w:t>provedba aktivnosti/ projekta dovela do željenog rezultata</w:t>
      </w:r>
      <w:r w:rsidR="00761EB5" w:rsidRPr="009D005B">
        <w:t xml:space="preserve"> te da je </w:t>
      </w:r>
      <w:r w:rsidR="00404A8C" w:rsidRPr="009D005B">
        <w:t>provedena u skladu s planom</w:t>
      </w:r>
      <w:r w:rsidRPr="009D005B">
        <w:t>?</w:t>
      </w:r>
      <w:r w:rsidR="002A2B16">
        <w:t xml:space="preserve"> </w:t>
      </w:r>
    </w:p>
    <w:p w14:paraId="089120B6" w14:textId="490B6BD4" w:rsidR="00D52B61" w:rsidRPr="009D005B" w:rsidRDefault="003D5C3B" w:rsidP="00D52B61">
      <w:pPr>
        <w:pStyle w:val="Odlomakpopisa"/>
        <w:numPr>
          <w:ilvl w:val="1"/>
          <w:numId w:val="15"/>
        </w:numPr>
        <w:jc w:val="both"/>
      </w:pPr>
      <w:r w:rsidRPr="009D005B">
        <w:rPr>
          <w:b/>
        </w:rPr>
        <w:t xml:space="preserve">Definicija pokazatelja </w:t>
      </w:r>
      <w:r w:rsidR="005A0373" w:rsidRPr="009D005B">
        <w:rPr>
          <w:b/>
        </w:rPr>
        <w:t>rezultata</w:t>
      </w:r>
      <w:r w:rsidRPr="009D005B">
        <w:t xml:space="preserve"> – kratko pojašnjenje naziva pokazatelja </w:t>
      </w:r>
      <w:r w:rsidR="000E6E81" w:rsidRPr="009D005B">
        <w:t>i njegove relevantnosti za mjerenje rezultata aktivnosti/ projekta</w:t>
      </w:r>
      <w:r w:rsidR="00B66D83" w:rsidRPr="009D005B">
        <w:t>, odnosno objašnjenje na što se pokazatelj odnosi</w:t>
      </w:r>
      <w:r w:rsidR="0024137C">
        <w:t>,</w:t>
      </w:r>
      <w:r w:rsidR="00B66D83" w:rsidRPr="009D005B">
        <w:t xml:space="preserve"> iz kojeg je vidljiva relevantnost pokazatelja u odnosu na planirane aktivnosti</w:t>
      </w:r>
      <w:r w:rsidR="000E6E81" w:rsidRPr="009D005B">
        <w:t>.</w:t>
      </w:r>
      <w:r w:rsidR="00D52B61">
        <w:t xml:space="preserve"> Polje </w:t>
      </w:r>
      <w:r w:rsidR="0024137C">
        <w:t>„D</w:t>
      </w:r>
      <w:r w:rsidR="00D52B61">
        <w:t>efinicija</w:t>
      </w:r>
      <w:r w:rsidR="0024137C">
        <w:t>“</w:t>
      </w:r>
      <w:r w:rsidR="00D52B61">
        <w:t xml:space="preserve"> obavezno je popuniti te definicija ne smije biti jednaka nazivu pokazatelja </w:t>
      </w:r>
      <w:r w:rsidR="0024137C">
        <w:t xml:space="preserve">rezultata </w:t>
      </w:r>
      <w:r w:rsidR="00D52B61">
        <w:t>s obzirom da definicija služi pobližem pojašnjavanju naziva pokazatelja.</w:t>
      </w:r>
    </w:p>
    <w:p w14:paraId="5BC096FF" w14:textId="63915F23" w:rsidR="003D5C3B" w:rsidRPr="009D005B" w:rsidRDefault="003D5C3B" w:rsidP="00713845">
      <w:pPr>
        <w:pStyle w:val="Odlomakpopisa"/>
        <w:numPr>
          <w:ilvl w:val="1"/>
          <w:numId w:val="15"/>
        </w:numPr>
        <w:jc w:val="both"/>
      </w:pPr>
      <w:r w:rsidRPr="009D005B">
        <w:rPr>
          <w:b/>
        </w:rPr>
        <w:t>Jedinica kojom se mjeri napredak ostvarenja pokazatelja</w:t>
      </w:r>
      <w:r w:rsidRPr="009D005B">
        <w:t xml:space="preserve"> – navod o vrsti jedinice koja će biti korištena za mjerenje i izražavanje napretka ostvarenja pokazatelja</w:t>
      </w:r>
      <w:r w:rsidR="00D1263C">
        <w:t xml:space="preserve">. </w:t>
      </w:r>
      <w:r w:rsidR="00D1263C" w:rsidRPr="00D1263C">
        <w:t xml:space="preserve">Jedinica treba biti definirana kvantitativno (npr. </w:t>
      </w:r>
      <w:r w:rsidR="0024137C">
        <w:t xml:space="preserve">udio, </w:t>
      </w:r>
      <w:r w:rsidR="00D1263C" w:rsidRPr="00D1263C">
        <w:t>postotak, broj korisnika, broj sklopljenih ugovora, i slično)</w:t>
      </w:r>
      <w:r w:rsidR="00C6559A">
        <w:t xml:space="preserve">, </w:t>
      </w:r>
      <w:r w:rsidR="00C6559A" w:rsidRPr="00C6559A">
        <w:t xml:space="preserve">pri čemu je potrebno izbjegavati navođenje pokazatelja u iznosima </w:t>
      </w:r>
      <w:r w:rsidR="008C0509">
        <w:t>eura</w:t>
      </w:r>
      <w:r w:rsidR="00C6559A">
        <w:t xml:space="preserve"> ili nekoj drugoj valuti </w:t>
      </w:r>
      <w:r w:rsidR="00C6559A" w:rsidRPr="00C6559A">
        <w:t>s obzirom na to da financijsko izvršenje aktivnosti ne predstavlja mjeru kojom se mjeri uspješnost pojedine aktivnosti</w:t>
      </w:r>
      <w:r w:rsidR="00C6559A">
        <w:t xml:space="preserve"> </w:t>
      </w:r>
      <w:r w:rsidR="0024137C">
        <w:t xml:space="preserve">te </w:t>
      </w:r>
      <w:r w:rsidR="00D1263C" w:rsidRPr="00D1263C">
        <w:t xml:space="preserve">se planirani iznos sredstava </w:t>
      </w:r>
      <w:r w:rsidR="0024137C">
        <w:t>i izračun troška pojašnjavaju u dijelu obrazloženja aktivnosti/ projekta.</w:t>
      </w:r>
    </w:p>
    <w:p w14:paraId="066D8AE2" w14:textId="2F45E4FC" w:rsidR="003D5C3B" w:rsidRPr="009D005B" w:rsidRDefault="003D5C3B" w:rsidP="00713845">
      <w:pPr>
        <w:pStyle w:val="Odlomakpopisa"/>
        <w:numPr>
          <w:ilvl w:val="1"/>
          <w:numId w:val="15"/>
        </w:numPr>
        <w:jc w:val="both"/>
      </w:pPr>
      <w:r w:rsidRPr="009D005B">
        <w:rPr>
          <w:b/>
        </w:rPr>
        <w:t>Polazna vrijednost pokazatelja</w:t>
      </w:r>
      <w:r w:rsidRPr="009D005B">
        <w:t xml:space="preserve"> – kvantitativno izražena vrijednost početnog izmjerenog stanja u odnosu na koje će se mjeriti napredak ostvarenja pokazatelja. Polazna vrijednost ne mora nužno biti nula, ali mora odra</w:t>
      </w:r>
      <w:r w:rsidR="005A0373" w:rsidRPr="009D005B">
        <w:t>žavati zadnji dostupan podatak.</w:t>
      </w:r>
    </w:p>
    <w:p w14:paraId="74C3AC3C" w14:textId="551AB4C3" w:rsidR="002927E8" w:rsidRPr="009D005B" w:rsidRDefault="003D5C3B" w:rsidP="002927E8">
      <w:pPr>
        <w:pStyle w:val="Odlomakpopisa"/>
        <w:numPr>
          <w:ilvl w:val="1"/>
          <w:numId w:val="15"/>
        </w:numPr>
        <w:jc w:val="both"/>
      </w:pPr>
      <w:r w:rsidRPr="009D005B">
        <w:rPr>
          <w:b/>
        </w:rPr>
        <w:t>Izvor podataka za potvrdu napretka ostvarenja pokazatelja</w:t>
      </w:r>
      <w:r w:rsidRPr="009D005B">
        <w:t xml:space="preserve"> – navod o instituciji, dokumentu ili nekoj drugoj vrsti izvora podataka koja se uobičajeno koristi za praćenje i evidentiranje podataka iz područja kojima se bavi </w:t>
      </w:r>
      <w:r w:rsidR="0024137C">
        <w:t xml:space="preserve">pojedini proračunski korisnik </w:t>
      </w:r>
      <w:r w:rsidRPr="009D005B">
        <w:t>(npr. godišnj</w:t>
      </w:r>
      <w:r w:rsidR="00300953">
        <w:t>e</w:t>
      </w:r>
      <w:r w:rsidRPr="009D005B">
        <w:t xml:space="preserve"> izvješć</w:t>
      </w:r>
      <w:r w:rsidR="00300953">
        <w:t>e</w:t>
      </w:r>
      <w:r w:rsidRPr="009D005B">
        <w:t xml:space="preserve"> ministarstva </w:t>
      </w:r>
      <w:r w:rsidR="00300953">
        <w:t>o provedbi provedbenog programa</w:t>
      </w:r>
      <w:r w:rsidRPr="009D005B">
        <w:t xml:space="preserve">, podaci Državnog zavoda za statistiku, podaci FINA-e, i slično). Iz navedenog izvora podataka mora biti moguće prikupiti kvantitativno izraženu informaciju o napretku pokazatelja </w:t>
      </w:r>
      <w:r w:rsidR="005A0373" w:rsidRPr="009D005B">
        <w:t>rezultata</w:t>
      </w:r>
      <w:r w:rsidRPr="009D005B">
        <w:t>.</w:t>
      </w:r>
      <w:r w:rsidR="002927E8">
        <w:t xml:space="preserve"> Stoga</w:t>
      </w:r>
      <w:r w:rsidR="00365380">
        <w:t>,</w:t>
      </w:r>
      <w:r w:rsidR="002927E8">
        <w:t xml:space="preserve"> izvor podataka ne može biti primjerice </w:t>
      </w:r>
      <w:r w:rsidR="009462BB">
        <w:t>provedbeni program</w:t>
      </w:r>
      <w:r w:rsidR="002927E8">
        <w:t xml:space="preserve"> korisnika jer se u </w:t>
      </w:r>
      <w:r w:rsidR="009462BB">
        <w:t xml:space="preserve">istome </w:t>
      </w:r>
      <w:r w:rsidR="002927E8">
        <w:t xml:space="preserve">definiraju </w:t>
      </w:r>
      <w:r w:rsidR="009462BB">
        <w:t>ciljane</w:t>
      </w:r>
      <w:r w:rsidR="002927E8">
        <w:t xml:space="preserve"> vrijednosti </w:t>
      </w:r>
      <w:r w:rsidR="009462BB">
        <w:t xml:space="preserve">pokazatelja rezultata </w:t>
      </w:r>
      <w:r w:rsidR="002927E8">
        <w:t xml:space="preserve">te ne </w:t>
      </w:r>
      <w:r w:rsidR="009462BB">
        <w:t>može po</w:t>
      </w:r>
      <w:r w:rsidR="002927E8">
        <w:t>služi</w:t>
      </w:r>
      <w:r w:rsidR="009462BB">
        <w:t>ti</w:t>
      </w:r>
      <w:r w:rsidR="002927E8">
        <w:t xml:space="preserve"> kao izvor podataka za ostvarene vrijednosti pokazatelja</w:t>
      </w:r>
      <w:r w:rsidR="009462BB">
        <w:t xml:space="preserve"> rezultata</w:t>
      </w:r>
      <w:r w:rsidR="002927E8">
        <w:t xml:space="preserve">. </w:t>
      </w:r>
    </w:p>
    <w:p w14:paraId="138FCCC6" w14:textId="3E336C20" w:rsidR="00995CC1" w:rsidRDefault="003D5C3B" w:rsidP="00192562">
      <w:pPr>
        <w:pStyle w:val="Odlomakpopisa"/>
        <w:numPr>
          <w:ilvl w:val="1"/>
          <w:numId w:val="15"/>
        </w:numPr>
        <w:jc w:val="both"/>
      </w:pPr>
      <w:r w:rsidRPr="009D005B">
        <w:rPr>
          <w:b/>
        </w:rPr>
        <w:t xml:space="preserve">Ciljana vrijednost pokazatelja </w:t>
      </w:r>
      <w:r w:rsidR="00192562" w:rsidRPr="00192562">
        <w:rPr>
          <w:b/>
        </w:rPr>
        <w:t>za naredno trogodišnje proračunsko razdoblje</w:t>
      </w:r>
      <w:r w:rsidRPr="009D005B">
        <w:t xml:space="preserve"> – kvantitativno izražena vrijednost koja daje informaciju o tome koliki se napredak u ostvarenju pokazatelja očekuje u pojedinoj godini koju obuhvaća financijski plan. Ciljana vrijednost može biti različita za svaku od godina ili ista, ovisno o tome kako je definiran pokazatelj i što se njime mjeri. Neki pokazatelji mogu se ostvarivati godišnje u jednakoj vrijednosti</w:t>
      </w:r>
      <w:r w:rsidR="00AA7BF3" w:rsidRPr="009D005B">
        <w:t xml:space="preserve"> (npr. ako se svake godine isplaćuje neka vrsta naknade za 100 korisnika i taj broj korisnika se ne mijenja iz godine u godinu, nego je konstantan, tada će ciljana vrijednost pokazatelja za </w:t>
      </w:r>
      <w:r w:rsidR="00192562">
        <w:t>proračunsku</w:t>
      </w:r>
      <w:r w:rsidR="00AA7BF3" w:rsidRPr="009D005B">
        <w:t xml:space="preserve"> godinu biti 100, za </w:t>
      </w:r>
      <w:r w:rsidR="00192562">
        <w:t xml:space="preserve">1. projekcijsku </w:t>
      </w:r>
      <w:r w:rsidR="00AA7BF3" w:rsidRPr="009D005B">
        <w:t xml:space="preserve">godinu 100 te za </w:t>
      </w:r>
      <w:r w:rsidR="00192562">
        <w:t>2</w:t>
      </w:r>
      <w:r w:rsidR="00192562" w:rsidRPr="00192562">
        <w:t>. projekcijsku godinu</w:t>
      </w:r>
      <w:r w:rsidR="00AA7BF3" w:rsidRPr="009D005B">
        <w:t xml:space="preserve"> 100)</w:t>
      </w:r>
      <w:r w:rsidRPr="009D005B">
        <w:t>. S druge strane, pokazatelji se mogu ostvarivati u rastućem trendu u odnosu na polaznu vrijednost, posebice pokazatelji za čije je potpuno ostvarenje potrebno nekoliko godina</w:t>
      </w:r>
      <w:r w:rsidR="009918A9">
        <w:t>,</w:t>
      </w:r>
      <w:r w:rsidR="00AA7BF3" w:rsidRPr="009D005B">
        <w:t xml:space="preserve"> </w:t>
      </w:r>
      <w:r w:rsidR="009918A9">
        <w:t>te se u tom slučaju na razini pojedine godine može prikazivati kumulativ (ostvareno kroz prethodne godine + promatrana godina)</w:t>
      </w:r>
      <w:r w:rsidR="009918A9" w:rsidRPr="009D005B">
        <w:t xml:space="preserve"> </w:t>
      </w:r>
      <w:r w:rsidR="00AA7BF3" w:rsidRPr="009D005B">
        <w:t>(npr. ako se pokazatelj ostvaruje kroz implementaciju ugovora o pružanju neke usluge</w:t>
      </w:r>
      <w:r w:rsidR="009918A9">
        <w:t>,</w:t>
      </w:r>
      <w:r w:rsidR="00AA7BF3" w:rsidRPr="009D005B">
        <w:t xml:space="preserve"> tada ciljane vrijednosti mogu biti 30% izvršenja ugovora u </w:t>
      </w:r>
      <w:r w:rsidR="00192562">
        <w:t>proračunskoj</w:t>
      </w:r>
      <w:r w:rsidR="00AA7BF3" w:rsidRPr="009D005B">
        <w:t xml:space="preserve"> godini, 70% izvršenja ugovora u </w:t>
      </w:r>
      <w:r w:rsidR="00192562">
        <w:t>1. projekcijskoj</w:t>
      </w:r>
      <w:r w:rsidR="00AA7BF3" w:rsidRPr="009D005B">
        <w:t xml:space="preserve"> godini i 100% izvršenja ugovora u </w:t>
      </w:r>
      <w:r w:rsidR="00192562">
        <w:t>2. projekcijskoj</w:t>
      </w:r>
      <w:r w:rsidR="00AA7BF3" w:rsidRPr="009D005B">
        <w:t xml:space="preserve"> godini, odnosno trend je rastući od jedne do druge godine)</w:t>
      </w:r>
      <w:r w:rsidR="005A0373" w:rsidRPr="009D005B">
        <w:t>.</w:t>
      </w:r>
      <w:r w:rsidR="007A6380">
        <w:t xml:space="preserve"> Moguće je definirati i pokazatelje koji imaju negativan trend, odnosno smanjuju se kroz godine (npr. smanjen broj korisnika naknad</w:t>
      </w:r>
      <w:r w:rsidR="009918A9">
        <w:t>e</w:t>
      </w:r>
      <w:r w:rsidR="007A6380">
        <w:t xml:space="preserve"> za nezaposlenost, itd.).</w:t>
      </w:r>
      <w:r w:rsidR="00C907C1">
        <w:t xml:space="preserve"> </w:t>
      </w:r>
    </w:p>
    <w:p w14:paraId="1C26C09B" w14:textId="0EF8880B" w:rsidR="007A6380" w:rsidRPr="009D005B" w:rsidRDefault="00C907C1" w:rsidP="00995CC1">
      <w:pPr>
        <w:jc w:val="both"/>
      </w:pPr>
      <w:r>
        <w:t xml:space="preserve">U slučaju kada se pokazatelji rezultata u </w:t>
      </w:r>
      <w:r w:rsidR="00995CC1">
        <w:t>O</w:t>
      </w:r>
      <w:r>
        <w:t>brazloženju financijskog plana preuzimaju iz provedbenog programa korisnika</w:t>
      </w:r>
      <w:r w:rsidR="00300953">
        <w:t xml:space="preserve"> Državnog proračuna</w:t>
      </w:r>
      <w:r>
        <w:t xml:space="preserve">, tada je </w:t>
      </w:r>
      <w:r w:rsidR="00300953">
        <w:t xml:space="preserve">osim naziva pokazatelja rezultata </w:t>
      </w:r>
      <w:r>
        <w:t xml:space="preserve">potrebno preuzeti i </w:t>
      </w:r>
      <w:r w:rsidR="00447374">
        <w:t xml:space="preserve">sve </w:t>
      </w:r>
      <w:r>
        <w:t>pripadajuće</w:t>
      </w:r>
      <w:r w:rsidR="00447374">
        <w:t xml:space="preserve"> podatke uključujući i</w:t>
      </w:r>
      <w:r>
        <w:t xml:space="preserve"> cilj</w:t>
      </w:r>
      <w:r w:rsidR="00300953">
        <w:t>a</w:t>
      </w:r>
      <w:r>
        <w:t xml:space="preserve">ne vrijednosti </w:t>
      </w:r>
      <w:r w:rsidR="00447374">
        <w:t xml:space="preserve">pokazatelja, </w:t>
      </w:r>
      <w:r w:rsidR="00995CC1">
        <w:t xml:space="preserve">na način kako su </w:t>
      </w:r>
      <w:r>
        <w:t xml:space="preserve">utvrđene u provedbenom programu. </w:t>
      </w:r>
    </w:p>
    <w:p w14:paraId="6FA8FA9C" w14:textId="7B662854" w:rsidR="003D5C3B" w:rsidRPr="009D005B" w:rsidRDefault="003D5C3B" w:rsidP="00E002B0">
      <w:pPr>
        <w:pStyle w:val="Odlomakpopisa"/>
        <w:spacing w:after="0"/>
        <w:ind w:left="1440"/>
        <w:jc w:val="both"/>
      </w:pPr>
    </w:p>
    <w:p w14:paraId="06213DE7" w14:textId="10D29E97" w:rsidR="00B81E38" w:rsidRPr="009D005B" w:rsidRDefault="009B5E1A" w:rsidP="007A313F">
      <w:pPr>
        <w:jc w:val="both"/>
      </w:pPr>
      <w:r w:rsidRPr="009D005B">
        <w:t xml:space="preserve">Pokazatelj rezultata treba imati </w:t>
      </w:r>
      <w:r w:rsidRPr="008A51C1">
        <w:rPr>
          <w:b/>
          <w:bCs/>
        </w:rPr>
        <w:t>SMART karakteristike</w:t>
      </w:r>
      <w:r w:rsidRPr="009D005B">
        <w:t>, odnosno pokazatelj rezultata treba biti specifičan (karakterističan za i povezan s aktivnosti/ projektom), mjerljiv (moguće je kvantitativno pratiti napredak u ostvarenju pokazatelja kroz vrijeme), ostvariv (moguće ga je ostvariti u zadanom vremenu i s dostupnim budžetom), relevantan (daje informaciju o rješenju koje dovodi do postizanja rezultata aktivnosti/ projekta) i vremenski određen (definiran je rok do kojeg pokazatelj treba biti potpuno ostvaren).</w:t>
      </w:r>
      <w:r w:rsidR="00C00FEC" w:rsidRPr="009D005B">
        <w:t xml:space="preserve"> </w:t>
      </w:r>
      <w:r w:rsidR="00B81E38" w:rsidRPr="009D005B">
        <w:t xml:space="preserve">Kao i u slučaju pokazatelja učinka, </w:t>
      </w:r>
      <w:r w:rsidR="009462BB">
        <w:t>kada god je to moguće, preporučuje se</w:t>
      </w:r>
      <w:r w:rsidR="00B81E38" w:rsidRPr="009D005B">
        <w:t xml:space="preserve"> pokazatelje rezultata pre</w:t>
      </w:r>
      <w:r w:rsidR="009462BB">
        <w:t xml:space="preserve">uzeti </w:t>
      </w:r>
      <w:r w:rsidR="00B81E38" w:rsidRPr="009D005B">
        <w:t xml:space="preserve"> iz </w:t>
      </w:r>
      <w:r w:rsidR="009462BB">
        <w:t xml:space="preserve">provedbenog programa </w:t>
      </w:r>
      <w:r w:rsidR="00300953">
        <w:t>k</w:t>
      </w:r>
      <w:r w:rsidR="009462BB">
        <w:t>orisnika</w:t>
      </w:r>
      <w:r w:rsidR="00300953">
        <w:t xml:space="preserve"> Državnog proračuna</w:t>
      </w:r>
      <w:r w:rsidR="009462BB">
        <w:t xml:space="preserve">. U slučajevima kada isto nije moguće, </w:t>
      </w:r>
      <w:r w:rsidR="00B81E38" w:rsidRPr="009D005B">
        <w:t xml:space="preserve"> </w:t>
      </w:r>
      <w:r w:rsidR="00FD04AB">
        <w:t xml:space="preserve">prilikom odabira pokazatelja rezultata </w:t>
      </w:r>
      <w:r w:rsidR="00B81E38" w:rsidRPr="009D005B">
        <w:t xml:space="preserve">mora se osigurati opća usklađenost </w:t>
      </w:r>
      <w:r w:rsidR="00447374">
        <w:t xml:space="preserve"> sadržaja </w:t>
      </w:r>
      <w:r w:rsidR="00E21D78">
        <w:t xml:space="preserve">provedbenog programa </w:t>
      </w:r>
      <w:r w:rsidR="00B81E38" w:rsidRPr="009D005B">
        <w:t>i dokumenta Obrazloženja  financijsk</w:t>
      </w:r>
      <w:r w:rsidR="009462BB">
        <w:t>og</w:t>
      </w:r>
      <w:r w:rsidR="00B81E38" w:rsidRPr="009D005B">
        <w:t xml:space="preserve"> plan</w:t>
      </w:r>
      <w:r w:rsidR="009462BB">
        <w:t>a</w:t>
      </w:r>
      <w:r w:rsidR="00447374">
        <w:t xml:space="preserve"> korisnika Državnog proračuna</w:t>
      </w:r>
      <w:r w:rsidR="00B81E38" w:rsidRPr="009D005B">
        <w:t>.</w:t>
      </w:r>
      <w:r w:rsidR="002A2B16">
        <w:t xml:space="preserve"> Također, u</w:t>
      </w:r>
      <w:r w:rsidR="009462BB">
        <w:t>z</w:t>
      </w:r>
      <w:r w:rsidR="002A2B16">
        <w:t xml:space="preserve"> sam</w:t>
      </w:r>
      <w:r w:rsidR="009462BB">
        <w:t>i</w:t>
      </w:r>
      <w:r w:rsidR="002A2B16">
        <w:t xml:space="preserve"> naziv pokazatelja</w:t>
      </w:r>
      <w:r w:rsidR="009462BB">
        <w:t xml:space="preserve"> rezultata,</w:t>
      </w:r>
      <w:r w:rsidR="002A2B16">
        <w:t xml:space="preserve"> ili</w:t>
      </w:r>
      <w:r w:rsidR="009462BB">
        <w:t xml:space="preserve"> u</w:t>
      </w:r>
      <w:r w:rsidR="002A2B16">
        <w:t xml:space="preserve"> njegovoj definiciji</w:t>
      </w:r>
      <w:r w:rsidR="009462BB">
        <w:t>,</w:t>
      </w:r>
      <w:r w:rsidR="002A2B16">
        <w:t xml:space="preserve"> p</w:t>
      </w:r>
      <w:r w:rsidR="00447374">
        <w:t>otrebno</w:t>
      </w:r>
      <w:r w:rsidR="002A2B16">
        <w:t xml:space="preserve"> </w:t>
      </w:r>
      <w:r w:rsidR="00447374">
        <w:t>j</w:t>
      </w:r>
      <w:r w:rsidR="002A2B16">
        <w:t xml:space="preserve">e </w:t>
      </w:r>
      <w:r w:rsidR="009462BB">
        <w:t xml:space="preserve">jasno </w:t>
      </w:r>
      <w:r w:rsidR="002A2B16">
        <w:t xml:space="preserve">navesti </w:t>
      </w:r>
      <w:r w:rsidR="00447374">
        <w:t>jesu li ciljne vrijednosti</w:t>
      </w:r>
      <w:r w:rsidR="002A2B16">
        <w:t xml:space="preserve"> pokazatelj</w:t>
      </w:r>
      <w:r w:rsidR="00447374">
        <w:t>a rezultata utvrđene</w:t>
      </w:r>
      <w:r w:rsidR="002A2B16">
        <w:t xml:space="preserve"> na godišnjoj razini ili kumulativno</w:t>
      </w:r>
      <w:r w:rsidR="00447374">
        <w:t>,</w:t>
      </w:r>
      <w:r w:rsidR="002A2B16">
        <w:t xml:space="preserve"> </w:t>
      </w:r>
      <w:r w:rsidR="001F4FDA">
        <w:t xml:space="preserve">kako bi bio jasniji način praćenja </w:t>
      </w:r>
      <w:r w:rsidR="00447374">
        <w:t xml:space="preserve">i izvješćivanja o ostvarenim </w:t>
      </w:r>
      <w:r w:rsidR="001F4FDA">
        <w:t>rezultat</w:t>
      </w:r>
      <w:r w:rsidR="00447374">
        <w:t>im</w:t>
      </w:r>
      <w:r w:rsidR="001F4FDA">
        <w:t xml:space="preserve">a. </w:t>
      </w:r>
      <w:r w:rsidR="00995CC1" w:rsidRPr="00995CC1">
        <w:t>U</w:t>
      </w:r>
      <w:r w:rsidR="00995CC1">
        <w:t xml:space="preserve"> slučaju da</w:t>
      </w:r>
      <w:r w:rsidR="00995CC1" w:rsidRPr="00995CC1">
        <w:t xml:space="preserve"> se pokazatelj rezultata mjeri na godišnjoj razini, polazna vrijednost će </w:t>
      </w:r>
      <w:r w:rsidR="00995CC1">
        <w:t xml:space="preserve">uvijek </w:t>
      </w:r>
      <w:r w:rsidR="00995CC1" w:rsidRPr="00995CC1">
        <w:t>biti '0'</w:t>
      </w:r>
      <w:r w:rsidR="00995CC1">
        <w:t>.</w:t>
      </w:r>
    </w:p>
    <w:p w14:paraId="2F5EC57E" w14:textId="4734D36E" w:rsidR="00FB6ED8" w:rsidRPr="009D005B" w:rsidRDefault="00C00FEC" w:rsidP="007A313F">
      <w:pPr>
        <w:jc w:val="both"/>
        <w:rPr>
          <w:b/>
        </w:rPr>
      </w:pPr>
      <w:r w:rsidRPr="009D005B">
        <w:rPr>
          <w:b/>
        </w:rPr>
        <w:t>Pokazatelji rezultata trebaju se navesti za sve aktivnosti/ projekte osim za aktivnosti vezane uz administraciju i upravljanje</w:t>
      </w:r>
      <w:r w:rsidR="002D198B">
        <w:rPr>
          <w:b/>
        </w:rPr>
        <w:t xml:space="preserve">, </w:t>
      </w:r>
      <w:r w:rsidRPr="009D005B">
        <w:rPr>
          <w:b/>
        </w:rPr>
        <w:t>hladni pogon (vozni park, opremanje i informatizacija)</w:t>
      </w:r>
      <w:r w:rsidR="002D198B">
        <w:rPr>
          <w:b/>
        </w:rPr>
        <w:t xml:space="preserve"> te održavanje.</w:t>
      </w:r>
      <w:r w:rsidR="00A25063" w:rsidRPr="009D005B">
        <w:rPr>
          <w:b/>
        </w:rPr>
        <w:t xml:space="preserve"> </w:t>
      </w:r>
      <w:r w:rsidR="00C76656">
        <w:rPr>
          <w:b/>
        </w:rPr>
        <w:t xml:space="preserve">Prilikom definiranja pokazatelja na </w:t>
      </w:r>
      <w:r w:rsidR="005E46B8">
        <w:rPr>
          <w:b/>
        </w:rPr>
        <w:t xml:space="preserve">razini </w:t>
      </w:r>
      <w:r w:rsidR="00C76656">
        <w:rPr>
          <w:b/>
        </w:rPr>
        <w:t>pojedin</w:t>
      </w:r>
      <w:r w:rsidR="005E46B8">
        <w:rPr>
          <w:b/>
        </w:rPr>
        <w:t>e</w:t>
      </w:r>
      <w:r w:rsidR="00C76656">
        <w:rPr>
          <w:b/>
        </w:rPr>
        <w:t xml:space="preserve"> aktivnosti, </w:t>
      </w:r>
      <w:r w:rsidR="00AE3CCE" w:rsidRPr="00AE3CCE">
        <w:rPr>
          <w:b/>
        </w:rPr>
        <w:t xml:space="preserve">preporuča se optimizirati broj pokazatelja rezultata te obuhvatiti one pokazatelje rezultata kojima se omogućava praćenje ključnih postignuća (ključnih </w:t>
      </w:r>
      <w:r w:rsidR="00AE3CCE" w:rsidRPr="008A51C1">
        <w:rPr>
          <w:b/>
          <w:i/>
          <w:iCs/>
        </w:rPr>
        <w:t>milestone</w:t>
      </w:r>
      <w:r w:rsidR="00E61E1A">
        <w:rPr>
          <w:b/>
        </w:rPr>
        <w:t>-</w:t>
      </w:r>
      <w:r w:rsidR="00AE3CCE" w:rsidRPr="00AE3CCE">
        <w:rPr>
          <w:b/>
        </w:rPr>
        <w:t>ova) u sklopu pojedine aktivnosti.</w:t>
      </w:r>
      <w:r w:rsidR="00AE3CCE">
        <w:rPr>
          <w:b/>
        </w:rPr>
        <w:t xml:space="preserve"> </w:t>
      </w:r>
    </w:p>
    <w:p w14:paraId="58D278A1" w14:textId="1FDCED7F" w:rsidR="00FB6ED8" w:rsidRDefault="007A313F" w:rsidP="005D3B85">
      <w:pPr>
        <w:jc w:val="both"/>
      </w:pPr>
      <w:r w:rsidRPr="009D005B">
        <w:t xml:space="preserve">Prikaz unosa na razini </w:t>
      </w:r>
      <w:r w:rsidR="00E553BD" w:rsidRPr="009D005B">
        <w:t xml:space="preserve">aktivnosti/ projekta </w:t>
      </w:r>
      <w:r w:rsidRPr="009D005B">
        <w:t>te obrazac za unos teksta i primjeri za popunjavanje prikazani su u nastavku.</w:t>
      </w:r>
    </w:p>
    <w:p w14:paraId="798FE1CC" w14:textId="77777777" w:rsidR="00FB6ED8" w:rsidRDefault="00FB6ED8">
      <w:r>
        <w:br w:type="page"/>
      </w:r>
    </w:p>
    <w:p w14:paraId="0094B45D" w14:textId="03366522" w:rsidR="009A2179" w:rsidRPr="009D005B" w:rsidRDefault="009A2179" w:rsidP="009A2179">
      <w:pPr>
        <w:pBdr>
          <w:top w:val="dotted" w:sz="4" w:space="1" w:color="808080" w:themeColor="background1" w:themeShade="80"/>
          <w:bottom w:val="dotted" w:sz="4" w:space="1" w:color="808080" w:themeColor="background1" w:themeShade="80"/>
        </w:pBdr>
        <w:shd w:val="clear" w:color="auto" w:fill="D0CECE" w:themeFill="background2" w:themeFillShade="E6"/>
        <w:jc w:val="both"/>
        <w:rPr>
          <w:b/>
          <w:sz w:val="28"/>
        </w:rPr>
      </w:pPr>
      <w:r w:rsidRPr="009D005B">
        <w:rPr>
          <w:b/>
          <w:sz w:val="28"/>
        </w:rPr>
        <w:t>Šifra i naziv aktivnosti/ projekta</w:t>
      </w:r>
    </w:p>
    <w:p w14:paraId="45A49951" w14:textId="001B6CB6" w:rsidR="00532205" w:rsidRPr="009D005B" w:rsidRDefault="00532205" w:rsidP="009A2179">
      <w:pPr>
        <w:jc w:val="both"/>
      </w:pPr>
      <w:r w:rsidRPr="009D005B">
        <w:t>Obrazac za unos teksta:</w:t>
      </w:r>
    </w:p>
    <w:p w14:paraId="701A7DFB" w14:textId="1D56B1CC" w:rsidR="009A2179" w:rsidRPr="009D005B" w:rsidRDefault="009A2179" w:rsidP="00532205">
      <w:pPr>
        <w:spacing w:after="0"/>
        <w:jc w:val="both"/>
        <w:rPr>
          <w:i/>
        </w:rPr>
      </w:pPr>
      <w:r w:rsidRPr="009D005B">
        <w:rPr>
          <w:i/>
        </w:rPr>
        <w:t>Zakonske i druge pravne osnove</w:t>
      </w:r>
    </w:p>
    <w:p w14:paraId="41415075" w14:textId="0CEC2AAE" w:rsidR="000572F4" w:rsidRPr="009D005B" w:rsidRDefault="000572F4" w:rsidP="00555EB5">
      <w:pPr>
        <w:pStyle w:val="Odlomakpopisa"/>
        <w:numPr>
          <w:ilvl w:val="0"/>
          <w:numId w:val="24"/>
        </w:numPr>
        <w:spacing w:after="0"/>
        <w:jc w:val="both"/>
        <w:rPr>
          <w:i/>
        </w:rPr>
      </w:pPr>
      <w:r w:rsidRPr="009D005B">
        <w:rPr>
          <w:i/>
        </w:rPr>
        <w:t>Zakon o socijalnoj skrbi</w:t>
      </w:r>
      <w:r w:rsidR="00DC15E8" w:rsidRPr="009D005B">
        <w:rPr>
          <w:i/>
        </w:rPr>
        <w:t xml:space="preserve">, </w:t>
      </w:r>
      <w:r w:rsidRPr="009D005B">
        <w:rPr>
          <w:i/>
        </w:rPr>
        <w:t>članak 67, stavak 1</w:t>
      </w:r>
    </w:p>
    <w:p w14:paraId="5037EEE7" w14:textId="5B2E16B2" w:rsidR="000572F4" w:rsidRPr="009D005B" w:rsidRDefault="000572F4" w:rsidP="00555EB5">
      <w:pPr>
        <w:pStyle w:val="Odlomakpopisa"/>
        <w:numPr>
          <w:ilvl w:val="0"/>
          <w:numId w:val="24"/>
        </w:numPr>
        <w:spacing w:after="0"/>
        <w:jc w:val="both"/>
        <w:rPr>
          <w:i/>
        </w:rPr>
      </w:pPr>
      <w:r w:rsidRPr="009D005B">
        <w:rPr>
          <w:i/>
        </w:rPr>
        <w:t>Zakon o državnim službenicima i namještenicima, članak 108</w:t>
      </w:r>
    </w:p>
    <w:p w14:paraId="28780076" w14:textId="2F49F447" w:rsidR="0097399A" w:rsidRPr="009D005B" w:rsidRDefault="0097399A" w:rsidP="0097399A">
      <w:pPr>
        <w:pStyle w:val="Odlomakpopisa"/>
        <w:numPr>
          <w:ilvl w:val="0"/>
          <w:numId w:val="20"/>
        </w:numPr>
        <w:jc w:val="both"/>
        <w:rPr>
          <w:i/>
        </w:rPr>
      </w:pPr>
      <w:r w:rsidRPr="009D005B">
        <w:rPr>
          <w:i/>
        </w:rPr>
        <w:t>Pravilnik o minimalnim uvjetima za pružanje socijalnih usluga, članak 105</w:t>
      </w:r>
    </w:p>
    <w:p w14:paraId="37262F99" w14:textId="6222A89D" w:rsidR="00532205" w:rsidRPr="009D005B" w:rsidRDefault="00DA03C4" w:rsidP="00713845">
      <w:pPr>
        <w:pStyle w:val="Odlomakpopisa"/>
        <w:numPr>
          <w:ilvl w:val="0"/>
          <w:numId w:val="20"/>
        </w:numPr>
        <w:jc w:val="both"/>
        <w:rPr>
          <w:i/>
        </w:rPr>
      </w:pPr>
      <w:r w:rsidRPr="009D005B">
        <w:rPr>
          <w:i/>
        </w:rPr>
        <w:t>Ugovor o renoviranju zgrade sklopljen sukladno Zakonu o javnoj nabavi</w:t>
      </w:r>
    </w:p>
    <w:tbl>
      <w:tblPr>
        <w:tblStyle w:val="Reetkatablice"/>
        <w:tblW w:w="0" w:type="auto"/>
        <w:tblLook w:val="04A0" w:firstRow="1" w:lastRow="0" w:firstColumn="1" w:lastColumn="0" w:noHBand="0" w:noVBand="1"/>
      </w:tblPr>
      <w:tblGrid>
        <w:gridCol w:w="1790"/>
        <w:gridCol w:w="1253"/>
        <w:gridCol w:w="1230"/>
        <w:gridCol w:w="1327"/>
        <w:gridCol w:w="1279"/>
        <w:gridCol w:w="1279"/>
        <w:gridCol w:w="1244"/>
      </w:tblGrid>
      <w:tr w:rsidR="00511D59" w:rsidRPr="009D005B" w14:paraId="06B5885F" w14:textId="77777777" w:rsidTr="00BA3F61">
        <w:tc>
          <w:tcPr>
            <w:tcW w:w="1838" w:type="dxa"/>
            <w:shd w:val="clear" w:color="auto" w:fill="D0CECE" w:themeFill="background2" w:themeFillShade="E6"/>
          </w:tcPr>
          <w:p w14:paraId="1DF06E76" w14:textId="77777777" w:rsidR="00511D59" w:rsidRPr="009D005B" w:rsidRDefault="00511D59" w:rsidP="00511D59">
            <w:pPr>
              <w:jc w:val="both"/>
            </w:pPr>
          </w:p>
          <w:p w14:paraId="2BCA6DED" w14:textId="77777777" w:rsidR="00511D59" w:rsidRPr="009D005B" w:rsidRDefault="00511D59" w:rsidP="00511D59">
            <w:pPr>
              <w:jc w:val="both"/>
            </w:pPr>
          </w:p>
        </w:tc>
        <w:tc>
          <w:tcPr>
            <w:tcW w:w="1260" w:type="dxa"/>
            <w:shd w:val="clear" w:color="auto" w:fill="D0CECE" w:themeFill="background2" w:themeFillShade="E6"/>
            <w:vAlign w:val="center"/>
          </w:tcPr>
          <w:p w14:paraId="0FE7D466" w14:textId="0F1D2F9D" w:rsidR="00511D59" w:rsidRPr="009D005B" w:rsidRDefault="00511D59" w:rsidP="00511D59">
            <w:pPr>
              <w:jc w:val="center"/>
            </w:pPr>
            <w:r>
              <w:t>Izvršenje prethodne godine</w:t>
            </w:r>
          </w:p>
        </w:tc>
        <w:tc>
          <w:tcPr>
            <w:tcW w:w="1261" w:type="dxa"/>
            <w:shd w:val="clear" w:color="auto" w:fill="D0CECE" w:themeFill="background2" w:themeFillShade="E6"/>
            <w:vAlign w:val="center"/>
          </w:tcPr>
          <w:p w14:paraId="4BCC027A" w14:textId="509CA21E" w:rsidR="00511D59" w:rsidRPr="009D005B" w:rsidRDefault="00511D59" w:rsidP="00511D59">
            <w:pPr>
              <w:jc w:val="center"/>
            </w:pPr>
            <w:r w:rsidRPr="009D005B">
              <w:t xml:space="preserve">Plan </w:t>
            </w:r>
            <w:r>
              <w:t>tekuće godine</w:t>
            </w:r>
          </w:p>
        </w:tc>
        <w:tc>
          <w:tcPr>
            <w:tcW w:w="1261" w:type="dxa"/>
            <w:shd w:val="clear" w:color="auto" w:fill="D0CECE" w:themeFill="background2" w:themeFillShade="E6"/>
            <w:vAlign w:val="center"/>
          </w:tcPr>
          <w:p w14:paraId="6C87EFB7" w14:textId="50F004C3" w:rsidR="00511D59" w:rsidRPr="009D005B" w:rsidRDefault="00511D59" w:rsidP="00511D59">
            <w:pPr>
              <w:jc w:val="center"/>
            </w:pPr>
            <w:r w:rsidRPr="009D005B">
              <w:t xml:space="preserve">Plan </w:t>
            </w:r>
            <w:r>
              <w:t>proračunske godine</w:t>
            </w:r>
          </w:p>
        </w:tc>
        <w:tc>
          <w:tcPr>
            <w:tcW w:w="1260" w:type="dxa"/>
            <w:shd w:val="clear" w:color="auto" w:fill="D0CECE" w:themeFill="background2" w:themeFillShade="E6"/>
            <w:vAlign w:val="center"/>
          </w:tcPr>
          <w:p w14:paraId="360420D0" w14:textId="73BC104B" w:rsidR="00511D59" w:rsidRPr="009D005B" w:rsidRDefault="00511D59" w:rsidP="00511D59">
            <w:pPr>
              <w:jc w:val="center"/>
            </w:pPr>
            <w:r w:rsidRPr="009D005B">
              <w:t xml:space="preserve">Plan </w:t>
            </w:r>
            <w:r>
              <w:t>1. projekcijske godine</w:t>
            </w:r>
          </w:p>
        </w:tc>
        <w:tc>
          <w:tcPr>
            <w:tcW w:w="1261" w:type="dxa"/>
            <w:shd w:val="clear" w:color="auto" w:fill="D0CECE" w:themeFill="background2" w:themeFillShade="E6"/>
            <w:vAlign w:val="center"/>
          </w:tcPr>
          <w:p w14:paraId="576BA39A" w14:textId="31871121" w:rsidR="00511D59" w:rsidRPr="009D005B" w:rsidRDefault="00511D59" w:rsidP="00511D59">
            <w:pPr>
              <w:jc w:val="center"/>
            </w:pPr>
            <w:r w:rsidRPr="009D005B">
              <w:t xml:space="preserve">Plan </w:t>
            </w:r>
            <w:r>
              <w:t>2. projekcijske godine</w:t>
            </w:r>
          </w:p>
        </w:tc>
        <w:tc>
          <w:tcPr>
            <w:tcW w:w="1261" w:type="dxa"/>
            <w:shd w:val="clear" w:color="auto" w:fill="D0CECE" w:themeFill="background2" w:themeFillShade="E6"/>
            <w:vAlign w:val="center"/>
          </w:tcPr>
          <w:p w14:paraId="57703531" w14:textId="5E3F101C" w:rsidR="00511D59" w:rsidRPr="009D005B" w:rsidRDefault="00511D59" w:rsidP="00511D59">
            <w:pPr>
              <w:jc w:val="center"/>
            </w:pPr>
            <w:r>
              <w:t>Ind.</w:t>
            </w:r>
            <w:r w:rsidRPr="009D005B">
              <w:t xml:space="preserve"> </w:t>
            </w:r>
            <w:r>
              <w:t>pror. god.</w:t>
            </w:r>
            <w:r w:rsidRPr="009D005B">
              <w:t>/</w:t>
            </w:r>
            <w:r>
              <w:t>tek. god.</w:t>
            </w:r>
          </w:p>
        </w:tc>
      </w:tr>
      <w:tr w:rsidR="009A2179" w:rsidRPr="009D005B" w14:paraId="3628C41C" w14:textId="77777777" w:rsidTr="00045648">
        <w:tc>
          <w:tcPr>
            <w:tcW w:w="1838" w:type="dxa"/>
          </w:tcPr>
          <w:p w14:paraId="2B860309" w14:textId="16819CE6" w:rsidR="009A2179" w:rsidRPr="009D005B" w:rsidRDefault="009A2179" w:rsidP="009A2179">
            <w:r w:rsidRPr="009D005B">
              <w:t>Šifra aktivnosti/ programa</w:t>
            </w:r>
          </w:p>
        </w:tc>
        <w:tc>
          <w:tcPr>
            <w:tcW w:w="1260" w:type="dxa"/>
          </w:tcPr>
          <w:p w14:paraId="4F2F2AA3" w14:textId="77777777" w:rsidR="009A2179" w:rsidRPr="009D005B" w:rsidRDefault="009A2179" w:rsidP="00045648">
            <w:pPr>
              <w:jc w:val="both"/>
            </w:pPr>
          </w:p>
        </w:tc>
        <w:tc>
          <w:tcPr>
            <w:tcW w:w="1261" w:type="dxa"/>
          </w:tcPr>
          <w:p w14:paraId="5F839C29" w14:textId="77777777" w:rsidR="009A2179" w:rsidRPr="009D005B" w:rsidRDefault="009A2179" w:rsidP="00045648">
            <w:pPr>
              <w:jc w:val="both"/>
            </w:pPr>
          </w:p>
        </w:tc>
        <w:tc>
          <w:tcPr>
            <w:tcW w:w="1261" w:type="dxa"/>
          </w:tcPr>
          <w:p w14:paraId="570AAEC7" w14:textId="77777777" w:rsidR="009A2179" w:rsidRPr="009D005B" w:rsidRDefault="009A2179" w:rsidP="00045648">
            <w:pPr>
              <w:jc w:val="both"/>
            </w:pPr>
          </w:p>
        </w:tc>
        <w:tc>
          <w:tcPr>
            <w:tcW w:w="1260" w:type="dxa"/>
          </w:tcPr>
          <w:p w14:paraId="4FDFF8FC" w14:textId="77777777" w:rsidR="009A2179" w:rsidRPr="009D005B" w:rsidRDefault="009A2179" w:rsidP="00045648">
            <w:pPr>
              <w:jc w:val="both"/>
            </w:pPr>
          </w:p>
        </w:tc>
        <w:tc>
          <w:tcPr>
            <w:tcW w:w="1261" w:type="dxa"/>
          </w:tcPr>
          <w:p w14:paraId="5E5FBC94" w14:textId="77777777" w:rsidR="009A2179" w:rsidRPr="009D005B" w:rsidRDefault="009A2179" w:rsidP="00045648">
            <w:pPr>
              <w:jc w:val="both"/>
            </w:pPr>
          </w:p>
        </w:tc>
        <w:tc>
          <w:tcPr>
            <w:tcW w:w="1261" w:type="dxa"/>
          </w:tcPr>
          <w:p w14:paraId="19D25C39" w14:textId="77777777" w:rsidR="009A2179" w:rsidRPr="009D005B" w:rsidRDefault="009A2179" w:rsidP="00045648">
            <w:pPr>
              <w:jc w:val="both"/>
            </w:pPr>
          </w:p>
        </w:tc>
      </w:tr>
    </w:tbl>
    <w:p w14:paraId="32568E89" w14:textId="3E237C3D" w:rsidR="00532205" w:rsidRPr="009D005B" w:rsidRDefault="00532205" w:rsidP="005D3B85">
      <w:pPr>
        <w:spacing w:before="240"/>
        <w:jc w:val="both"/>
        <w:rPr>
          <w:i/>
        </w:rPr>
      </w:pPr>
      <w:r w:rsidRPr="009D005B">
        <w:rPr>
          <w:i/>
        </w:rPr>
        <w:t>Ova aktivnost/ projekt sastoji se od sljedećih elemenata/ podaktivnosti:</w:t>
      </w:r>
    </w:p>
    <w:p w14:paraId="7EAC96D6" w14:textId="2CC68857" w:rsidR="00532205" w:rsidRPr="009D005B" w:rsidRDefault="00532205" w:rsidP="00713845">
      <w:pPr>
        <w:pStyle w:val="Odlomakpopisa"/>
        <w:numPr>
          <w:ilvl w:val="0"/>
          <w:numId w:val="21"/>
        </w:numPr>
        <w:jc w:val="both"/>
        <w:rPr>
          <w:i/>
        </w:rPr>
      </w:pPr>
      <w:r w:rsidRPr="009D005B">
        <w:rPr>
          <w:i/>
        </w:rPr>
        <w:t>…………</w:t>
      </w:r>
    </w:p>
    <w:p w14:paraId="51B71BB6" w14:textId="58BF2733" w:rsidR="00532205" w:rsidRPr="009D005B" w:rsidRDefault="00532205" w:rsidP="00713845">
      <w:pPr>
        <w:pStyle w:val="Odlomakpopisa"/>
        <w:numPr>
          <w:ilvl w:val="0"/>
          <w:numId w:val="21"/>
        </w:numPr>
        <w:jc w:val="both"/>
        <w:rPr>
          <w:i/>
        </w:rPr>
      </w:pPr>
      <w:r w:rsidRPr="009D005B">
        <w:rPr>
          <w:i/>
        </w:rPr>
        <w:t>…………</w:t>
      </w:r>
    </w:p>
    <w:p w14:paraId="384FB428" w14:textId="1BC833E2" w:rsidR="00532205" w:rsidRPr="009D005B" w:rsidRDefault="00532205" w:rsidP="00713845">
      <w:pPr>
        <w:pStyle w:val="Odlomakpopisa"/>
        <w:numPr>
          <w:ilvl w:val="0"/>
          <w:numId w:val="21"/>
        </w:numPr>
        <w:jc w:val="both"/>
        <w:rPr>
          <w:i/>
        </w:rPr>
      </w:pPr>
      <w:r w:rsidRPr="009D005B">
        <w:rPr>
          <w:i/>
        </w:rPr>
        <w:t>…………</w:t>
      </w:r>
    </w:p>
    <w:p w14:paraId="1BDBB134" w14:textId="6DC504DA" w:rsidR="00532205" w:rsidRPr="009D005B" w:rsidRDefault="00532205" w:rsidP="00532205">
      <w:pPr>
        <w:jc w:val="both"/>
        <w:rPr>
          <w:i/>
        </w:rPr>
      </w:pPr>
      <w:r w:rsidRPr="009D005B">
        <w:rPr>
          <w:i/>
        </w:rPr>
        <w:t>Provedba ove aktivnosti/ projekta započela je 20….. godine</w:t>
      </w:r>
      <w:r w:rsidR="00404A8C" w:rsidRPr="009D005B">
        <w:rPr>
          <w:i/>
        </w:rPr>
        <w:t xml:space="preserve">. </w:t>
      </w:r>
      <w:r w:rsidR="008A3910" w:rsidRPr="009D005B">
        <w:rPr>
          <w:i/>
        </w:rPr>
        <w:t>ILI Ova aktivnost provodi se svake godine</w:t>
      </w:r>
      <w:r w:rsidR="00404A8C" w:rsidRPr="009D005B">
        <w:rPr>
          <w:i/>
        </w:rPr>
        <w:t>.</w:t>
      </w:r>
      <w:r w:rsidR="00BF32A2">
        <w:rPr>
          <w:i/>
        </w:rPr>
        <w:t xml:space="preserve"> </w:t>
      </w:r>
      <w:r w:rsidRPr="009D005B">
        <w:rPr>
          <w:i/>
        </w:rPr>
        <w:t xml:space="preserve">(popuniti samo ako je aktivnost/ projekt provođena u prethodnom razdoblju) </w:t>
      </w:r>
    </w:p>
    <w:p w14:paraId="7FE5B0BB" w14:textId="1B9DDFC1" w:rsidR="008A3910" w:rsidRPr="009D005B" w:rsidRDefault="00192562" w:rsidP="008A3910">
      <w:pPr>
        <w:jc w:val="both"/>
        <w:rPr>
          <w:i/>
        </w:rPr>
      </w:pPr>
      <w:r>
        <w:rPr>
          <w:i/>
        </w:rPr>
        <w:t>U narednom trogodišnjem proračunskom razdoblju</w:t>
      </w:r>
      <w:r w:rsidR="008A3910" w:rsidRPr="009D005B">
        <w:rPr>
          <w:i/>
        </w:rPr>
        <w:t xml:space="preserve"> očekuje se ostvarenje slj</w:t>
      </w:r>
      <w:r>
        <w:rPr>
          <w:i/>
        </w:rPr>
        <w:t>edećeg: ………………………………..</w:t>
      </w:r>
    </w:p>
    <w:p w14:paraId="150240BE" w14:textId="53570345" w:rsidR="00532205" w:rsidRPr="009D005B" w:rsidRDefault="008A3910" w:rsidP="008A3910">
      <w:pPr>
        <w:spacing w:after="0"/>
        <w:jc w:val="both"/>
        <w:rPr>
          <w:i/>
        </w:rPr>
      </w:pPr>
      <w:r w:rsidRPr="009D005B">
        <w:rPr>
          <w:i/>
        </w:rPr>
        <w:t>Izračun financijskog plana:</w:t>
      </w:r>
    </w:p>
    <w:p w14:paraId="5FFC0A8F" w14:textId="066E8716" w:rsidR="008A3910" w:rsidRPr="009D005B" w:rsidRDefault="008A3910" w:rsidP="00713845">
      <w:pPr>
        <w:pStyle w:val="Odlomakpopisa"/>
        <w:numPr>
          <w:ilvl w:val="0"/>
          <w:numId w:val="22"/>
        </w:numPr>
        <w:spacing w:after="0"/>
        <w:jc w:val="both"/>
        <w:rPr>
          <w:i/>
        </w:rPr>
      </w:pPr>
      <w:r w:rsidRPr="009D005B">
        <w:rPr>
          <w:i/>
        </w:rPr>
        <w:t>Element/ podatkivnost 1:</w:t>
      </w:r>
    </w:p>
    <w:p w14:paraId="1BC24219" w14:textId="2B4C31D3" w:rsidR="008A3910" w:rsidRPr="009D005B" w:rsidRDefault="008A3910" w:rsidP="00FF63E7">
      <w:pPr>
        <w:spacing w:after="0"/>
        <w:ind w:left="720"/>
        <w:jc w:val="both"/>
        <w:rPr>
          <w:i/>
        </w:rPr>
      </w:pPr>
      <w:r w:rsidRPr="009D005B">
        <w:rPr>
          <w:i/>
        </w:rPr>
        <w:t xml:space="preserve">Očekivani broj roditelja njegovatelja </w:t>
      </w:r>
      <w:r w:rsidR="00FF63E7" w:rsidRPr="009D005B">
        <w:rPr>
          <w:i/>
        </w:rPr>
        <w:t xml:space="preserve">za </w:t>
      </w:r>
      <w:r w:rsidR="00192562">
        <w:rPr>
          <w:i/>
        </w:rPr>
        <w:t>20xx</w:t>
      </w:r>
      <w:r w:rsidR="00FF63E7" w:rsidRPr="009D005B">
        <w:rPr>
          <w:i/>
        </w:rPr>
        <w:t xml:space="preserve">. godinu x iznos </w:t>
      </w:r>
      <w:r w:rsidR="00713845" w:rsidRPr="009D005B">
        <w:rPr>
          <w:i/>
        </w:rPr>
        <w:t xml:space="preserve">godišnje </w:t>
      </w:r>
      <w:r w:rsidR="00FF63E7" w:rsidRPr="009D005B">
        <w:rPr>
          <w:i/>
        </w:rPr>
        <w:t xml:space="preserve">naknade = 50.000.000 </w:t>
      </w:r>
      <w:r w:rsidR="008C0509">
        <w:rPr>
          <w:i/>
        </w:rPr>
        <w:t>EUR</w:t>
      </w:r>
    </w:p>
    <w:p w14:paraId="72A514BA" w14:textId="22DF2582" w:rsidR="00FF63E7" w:rsidRPr="009D005B" w:rsidRDefault="00FF63E7" w:rsidP="00FF63E7">
      <w:pPr>
        <w:spacing w:after="0"/>
        <w:ind w:left="720"/>
        <w:jc w:val="both"/>
        <w:rPr>
          <w:i/>
        </w:rPr>
      </w:pPr>
      <w:r w:rsidRPr="009D005B">
        <w:rPr>
          <w:i/>
        </w:rPr>
        <w:t>Očekivani br</w:t>
      </w:r>
      <w:r w:rsidR="00192562">
        <w:rPr>
          <w:i/>
        </w:rPr>
        <w:t>oj roditelja njegovatelja za 20xy</w:t>
      </w:r>
      <w:r w:rsidRPr="009D005B">
        <w:rPr>
          <w:i/>
        </w:rPr>
        <w:t xml:space="preserve">. godinu x iznos </w:t>
      </w:r>
      <w:r w:rsidR="00713845" w:rsidRPr="009D005B">
        <w:rPr>
          <w:i/>
        </w:rPr>
        <w:t xml:space="preserve">godišnje </w:t>
      </w:r>
      <w:r w:rsidRPr="009D005B">
        <w:rPr>
          <w:i/>
        </w:rPr>
        <w:t xml:space="preserve">naknade = 55.000.000 </w:t>
      </w:r>
      <w:r w:rsidR="008C0509">
        <w:rPr>
          <w:i/>
        </w:rPr>
        <w:t>EUR</w:t>
      </w:r>
    </w:p>
    <w:p w14:paraId="42192AD1" w14:textId="21BA8579" w:rsidR="00FF63E7" w:rsidRPr="009D005B" w:rsidRDefault="00FF63E7" w:rsidP="00FF63E7">
      <w:pPr>
        <w:ind w:left="720"/>
        <w:jc w:val="both"/>
        <w:rPr>
          <w:i/>
        </w:rPr>
      </w:pPr>
      <w:r w:rsidRPr="009D005B">
        <w:rPr>
          <w:i/>
        </w:rPr>
        <w:t>Očekivani broj roditelja njegov</w:t>
      </w:r>
      <w:r w:rsidR="00192562">
        <w:rPr>
          <w:i/>
        </w:rPr>
        <w:t>atelja za 20xz</w:t>
      </w:r>
      <w:r w:rsidRPr="009D005B">
        <w:rPr>
          <w:i/>
        </w:rPr>
        <w:t xml:space="preserve">. godinu x iznos </w:t>
      </w:r>
      <w:r w:rsidR="00713845" w:rsidRPr="009D005B">
        <w:rPr>
          <w:i/>
        </w:rPr>
        <w:t xml:space="preserve">godišnje </w:t>
      </w:r>
      <w:r w:rsidRPr="009D005B">
        <w:rPr>
          <w:i/>
        </w:rPr>
        <w:t xml:space="preserve">naknade = 60.000.000 </w:t>
      </w:r>
      <w:r w:rsidR="008C0509">
        <w:rPr>
          <w:i/>
        </w:rPr>
        <w:t>EUR</w:t>
      </w:r>
    </w:p>
    <w:p w14:paraId="43142B90" w14:textId="108C3782" w:rsidR="00FF63E7" w:rsidRPr="009D005B" w:rsidRDefault="00FF63E7" w:rsidP="00FF63E7">
      <w:pPr>
        <w:ind w:left="720"/>
        <w:jc w:val="both"/>
        <w:rPr>
          <w:i/>
        </w:rPr>
      </w:pPr>
      <w:r w:rsidRPr="009D005B">
        <w:rPr>
          <w:i/>
        </w:rPr>
        <w:t>Očekivani broj roditelja procijenjen je na temelju …………………………………………………………….., a iznos naknade procijenjen je na temelju …………………………………………………………………………….</w:t>
      </w:r>
    </w:p>
    <w:p w14:paraId="14E1FDE1" w14:textId="22887410" w:rsidR="00FF63E7" w:rsidRPr="009D005B" w:rsidRDefault="00FF63E7" w:rsidP="00713845">
      <w:pPr>
        <w:pStyle w:val="Odlomakpopisa"/>
        <w:numPr>
          <w:ilvl w:val="0"/>
          <w:numId w:val="22"/>
        </w:numPr>
        <w:spacing w:after="0"/>
        <w:jc w:val="both"/>
        <w:rPr>
          <w:i/>
        </w:rPr>
      </w:pPr>
      <w:r w:rsidRPr="009D005B">
        <w:rPr>
          <w:i/>
        </w:rPr>
        <w:t>Element/ podaktivnost 2:</w:t>
      </w:r>
    </w:p>
    <w:p w14:paraId="259C0539" w14:textId="6AF9F57C" w:rsidR="00E60DF8" w:rsidRDefault="00192562" w:rsidP="00FF63E7">
      <w:pPr>
        <w:pStyle w:val="Odlomakpopisa"/>
        <w:spacing w:after="0"/>
        <w:jc w:val="both"/>
        <w:rPr>
          <w:i/>
        </w:rPr>
      </w:pPr>
      <w:r>
        <w:rPr>
          <w:i/>
        </w:rPr>
        <w:t>U 20xx</w:t>
      </w:r>
      <w:r w:rsidR="00E60DF8">
        <w:rPr>
          <w:i/>
        </w:rPr>
        <w:t xml:space="preserve">. planirana su sredstva u iznosu od </w:t>
      </w:r>
      <w:r w:rsidR="009918A9" w:rsidRPr="009D005B">
        <w:rPr>
          <w:i/>
        </w:rPr>
        <w:t>……………………………..</w:t>
      </w:r>
      <w:r w:rsidR="009713A1">
        <w:rPr>
          <w:i/>
        </w:rPr>
        <w:t>EUR</w:t>
      </w:r>
      <w:r w:rsidR="00E60DF8">
        <w:rPr>
          <w:i/>
        </w:rPr>
        <w:t xml:space="preserve"> za plaće zaposlenika, </w:t>
      </w:r>
      <w:r w:rsidR="009918A9" w:rsidRPr="009D005B">
        <w:rPr>
          <w:i/>
        </w:rPr>
        <w:t>……………………………..</w:t>
      </w:r>
      <w:r w:rsidR="009713A1">
        <w:rPr>
          <w:i/>
        </w:rPr>
        <w:t>EUR</w:t>
      </w:r>
      <w:r w:rsidR="00E60DF8">
        <w:rPr>
          <w:i/>
        </w:rPr>
        <w:t xml:space="preserve"> za materijalne rashode, a preostalih </w:t>
      </w:r>
      <w:r w:rsidR="009918A9" w:rsidRPr="009D005B">
        <w:rPr>
          <w:i/>
        </w:rPr>
        <w:t>……………………………..</w:t>
      </w:r>
      <w:r w:rsidR="009713A1">
        <w:rPr>
          <w:i/>
        </w:rPr>
        <w:t>EUR</w:t>
      </w:r>
      <w:r w:rsidR="00E60DF8">
        <w:rPr>
          <w:i/>
        </w:rPr>
        <w:t xml:space="preserve"> predstavljaju financijske rashode. </w:t>
      </w:r>
      <w:r w:rsidR="00EE2AB0">
        <w:rPr>
          <w:i/>
        </w:rPr>
        <w:t>Sredstva su u</w:t>
      </w:r>
      <w:r>
        <w:rPr>
          <w:i/>
        </w:rPr>
        <w:t xml:space="preserve"> istom iznosu planirana i za 20xy. i 20xz</w:t>
      </w:r>
      <w:r w:rsidR="00EE2AB0">
        <w:rPr>
          <w:i/>
        </w:rPr>
        <w:t xml:space="preserve">. godinu. </w:t>
      </w:r>
    </w:p>
    <w:p w14:paraId="10F00D89" w14:textId="77777777" w:rsidR="00E60DF8" w:rsidRDefault="00E60DF8" w:rsidP="00FF63E7">
      <w:pPr>
        <w:pStyle w:val="Odlomakpopisa"/>
        <w:spacing w:after="0"/>
        <w:jc w:val="both"/>
        <w:rPr>
          <w:i/>
        </w:rPr>
      </w:pPr>
    </w:p>
    <w:p w14:paraId="5C665AD1" w14:textId="5EC22E09" w:rsidR="007954AE" w:rsidRPr="009D005B" w:rsidRDefault="007954AE" w:rsidP="00713845">
      <w:pPr>
        <w:pStyle w:val="Odlomakpopisa"/>
        <w:numPr>
          <w:ilvl w:val="0"/>
          <w:numId w:val="22"/>
        </w:numPr>
        <w:jc w:val="both"/>
        <w:rPr>
          <w:i/>
        </w:rPr>
      </w:pPr>
      <w:r w:rsidRPr="009D005B">
        <w:rPr>
          <w:i/>
        </w:rPr>
        <w:t>Element/ podaktivnost 3:</w:t>
      </w:r>
    </w:p>
    <w:p w14:paraId="7F3CE8F6" w14:textId="3ACCDDCD" w:rsidR="007954AE" w:rsidRPr="009D005B" w:rsidRDefault="007954AE" w:rsidP="007954AE">
      <w:pPr>
        <w:pStyle w:val="Odlomakpopisa"/>
        <w:jc w:val="both"/>
        <w:rPr>
          <w:i/>
        </w:rPr>
      </w:pPr>
      <w:r w:rsidRPr="009D005B">
        <w:rPr>
          <w:i/>
        </w:rPr>
        <w:t>Ugovor o reno</w:t>
      </w:r>
      <w:r w:rsidR="00192562">
        <w:rPr>
          <w:i/>
        </w:rPr>
        <w:t>viranju zgrade sklopit će se 20xx</w:t>
      </w:r>
      <w:r w:rsidRPr="009D005B">
        <w:rPr>
          <w:i/>
        </w:rPr>
        <w:t xml:space="preserve">. godine na iznos od …………………………….. </w:t>
      </w:r>
      <w:r w:rsidR="009713A1">
        <w:rPr>
          <w:i/>
        </w:rPr>
        <w:t>EUR</w:t>
      </w:r>
      <w:r w:rsidRPr="009D005B">
        <w:rPr>
          <w:i/>
        </w:rPr>
        <w:t xml:space="preserve">. </w:t>
      </w:r>
      <w:r w:rsidR="00B81E38" w:rsidRPr="009D005B">
        <w:rPr>
          <w:i/>
        </w:rPr>
        <w:t xml:space="preserve">Od ukupnog iznosa očekuje se isplata ………. </w:t>
      </w:r>
      <w:r w:rsidR="009713A1">
        <w:rPr>
          <w:i/>
        </w:rPr>
        <w:t>EUR</w:t>
      </w:r>
      <w:r w:rsidR="00192562">
        <w:rPr>
          <w:i/>
        </w:rPr>
        <w:t xml:space="preserve"> u 20xx</w:t>
      </w:r>
      <w:r w:rsidR="00B81E38" w:rsidRPr="009D005B">
        <w:rPr>
          <w:i/>
        </w:rPr>
        <w:t xml:space="preserve">. godini, isplata ………. </w:t>
      </w:r>
      <w:r w:rsidR="009713A1">
        <w:rPr>
          <w:i/>
        </w:rPr>
        <w:t>EUR</w:t>
      </w:r>
      <w:r w:rsidR="00192562">
        <w:rPr>
          <w:i/>
        </w:rPr>
        <w:t xml:space="preserve"> u 20xy</w:t>
      </w:r>
      <w:r w:rsidR="00B81E38" w:rsidRPr="009D005B">
        <w:rPr>
          <w:i/>
        </w:rPr>
        <w:t xml:space="preserve">. godini te isplata ………. </w:t>
      </w:r>
      <w:r w:rsidR="009713A1">
        <w:rPr>
          <w:i/>
        </w:rPr>
        <w:t>EUR</w:t>
      </w:r>
      <w:r w:rsidR="00B81E38" w:rsidRPr="009D005B">
        <w:rPr>
          <w:i/>
        </w:rPr>
        <w:t xml:space="preserve"> u 20</w:t>
      </w:r>
      <w:r w:rsidR="00192562">
        <w:rPr>
          <w:i/>
        </w:rPr>
        <w:t>xz</w:t>
      </w:r>
      <w:r w:rsidR="00B81E38" w:rsidRPr="009D005B">
        <w:rPr>
          <w:i/>
        </w:rPr>
        <w:t>. godini.</w:t>
      </w:r>
    </w:p>
    <w:p w14:paraId="61E82962" w14:textId="77777777" w:rsidR="00FF63E7" w:rsidRPr="009D005B" w:rsidRDefault="00FF63E7" w:rsidP="00FF63E7">
      <w:pPr>
        <w:pStyle w:val="Odlomakpopisa"/>
        <w:jc w:val="both"/>
        <w:rPr>
          <w:i/>
        </w:rPr>
      </w:pPr>
    </w:p>
    <w:tbl>
      <w:tblPr>
        <w:tblStyle w:val="Reetkatablice"/>
        <w:tblW w:w="0" w:type="auto"/>
        <w:tblLayout w:type="fixed"/>
        <w:tblCellMar>
          <w:left w:w="0" w:type="dxa"/>
          <w:right w:w="0" w:type="dxa"/>
        </w:tblCellMar>
        <w:tblLook w:val="04A0" w:firstRow="1" w:lastRow="0" w:firstColumn="1" w:lastColumn="0" w:noHBand="0" w:noVBand="1"/>
      </w:tblPr>
      <w:tblGrid>
        <w:gridCol w:w="1129"/>
        <w:gridCol w:w="1560"/>
        <w:gridCol w:w="1118"/>
        <w:gridCol w:w="1119"/>
        <w:gridCol w:w="1119"/>
        <w:gridCol w:w="1119"/>
        <w:gridCol w:w="1119"/>
        <w:gridCol w:w="1119"/>
      </w:tblGrid>
      <w:tr w:rsidR="00511D59" w:rsidRPr="009D005B" w14:paraId="0E58F675" w14:textId="77777777" w:rsidTr="0031471D">
        <w:tc>
          <w:tcPr>
            <w:tcW w:w="1129" w:type="dxa"/>
            <w:shd w:val="clear" w:color="auto" w:fill="D0CECE" w:themeFill="background2" w:themeFillShade="E6"/>
            <w:vAlign w:val="center"/>
          </w:tcPr>
          <w:p w14:paraId="6EC33DBD" w14:textId="5CC86EB4" w:rsidR="00511D59" w:rsidRPr="009D005B" w:rsidRDefault="00511D59" w:rsidP="00511D59">
            <w:pPr>
              <w:jc w:val="center"/>
              <w:rPr>
                <w:sz w:val="20"/>
              </w:rPr>
            </w:pPr>
            <w:r w:rsidRPr="009D005B">
              <w:rPr>
                <w:sz w:val="20"/>
              </w:rPr>
              <w:t>Pokazatelj rezultata</w:t>
            </w:r>
          </w:p>
        </w:tc>
        <w:tc>
          <w:tcPr>
            <w:tcW w:w="1560" w:type="dxa"/>
            <w:shd w:val="clear" w:color="auto" w:fill="D0CECE" w:themeFill="background2" w:themeFillShade="E6"/>
            <w:vAlign w:val="center"/>
          </w:tcPr>
          <w:p w14:paraId="53247425" w14:textId="77777777" w:rsidR="00511D59" w:rsidRPr="009D005B" w:rsidRDefault="00511D59" w:rsidP="00511D59">
            <w:pPr>
              <w:jc w:val="center"/>
              <w:rPr>
                <w:sz w:val="20"/>
              </w:rPr>
            </w:pPr>
            <w:r w:rsidRPr="009D005B">
              <w:rPr>
                <w:sz w:val="20"/>
              </w:rPr>
              <w:t>Definicija</w:t>
            </w:r>
          </w:p>
        </w:tc>
        <w:tc>
          <w:tcPr>
            <w:tcW w:w="1118" w:type="dxa"/>
            <w:shd w:val="clear" w:color="auto" w:fill="D0CECE" w:themeFill="background2" w:themeFillShade="E6"/>
            <w:vAlign w:val="center"/>
          </w:tcPr>
          <w:p w14:paraId="38888C47" w14:textId="77777777" w:rsidR="00511D59" w:rsidRPr="009D005B" w:rsidRDefault="00511D59" w:rsidP="00511D59">
            <w:pPr>
              <w:jc w:val="center"/>
              <w:rPr>
                <w:sz w:val="20"/>
              </w:rPr>
            </w:pPr>
            <w:r w:rsidRPr="009D005B">
              <w:rPr>
                <w:sz w:val="20"/>
              </w:rPr>
              <w:t>Jedinica</w:t>
            </w:r>
          </w:p>
        </w:tc>
        <w:tc>
          <w:tcPr>
            <w:tcW w:w="1119" w:type="dxa"/>
            <w:shd w:val="clear" w:color="auto" w:fill="D0CECE" w:themeFill="background2" w:themeFillShade="E6"/>
            <w:vAlign w:val="center"/>
          </w:tcPr>
          <w:p w14:paraId="697A5BA7" w14:textId="77777777" w:rsidR="00511D59" w:rsidRPr="009D005B" w:rsidRDefault="00511D59" w:rsidP="00511D59">
            <w:pPr>
              <w:jc w:val="center"/>
              <w:rPr>
                <w:sz w:val="20"/>
              </w:rPr>
            </w:pPr>
            <w:r w:rsidRPr="009D005B">
              <w:rPr>
                <w:sz w:val="20"/>
              </w:rPr>
              <w:t>Polazna vrijednost</w:t>
            </w:r>
          </w:p>
        </w:tc>
        <w:tc>
          <w:tcPr>
            <w:tcW w:w="1119" w:type="dxa"/>
            <w:shd w:val="clear" w:color="auto" w:fill="D0CECE" w:themeFill="background2" w:themeFillShade="E6"/>
            <w:vAlign w:val="center"/>
          </w:tcPr>
          <w:p w14:paraId="161B0A09" w14:textId="77777777" w:rsidR="00511D59" w:rsidRPr="009D005B" w:rsidRDefault="00511D59" w:rsidP="00511D59">
            <w:pPr>
              <w:jc w:val="center"/>
              <w:rPr>
                <w:sz w:val="20"/>
              </w:rPr>
            </w:pPr>
            <w:r w:rsidRPr="009D005B">
              <w:rPr>
                <w:sz w:val="20"/>
              </w:rPr>
              <w:t>Izvor podataka</w:t>
            </w:r>
          </w:p>
        </w:tc>
        <w:tc>
          <w:tcPr>
            <w:tcW w:w="1119" w:type="dxa"/>
            <w:shd w:val="clear" w:color="auto" w:fill="D0CECE" w:themeFill="background2" w:themeFillShade="E6"/>
            <w:vAlign w:val="center"/>
          </w:tcPr>
          <w:p w14:paraId="265CB21E" w14:textId="05E92F58" w:rsidR="00511D59" w:rsidRPr="009D005B" w:rsidRDefault="00511D59" w:rsidP="00511D59">
            <w:pPr>
              <w:jc w:val="center"/>
              <w:rPr>
                <w:sz w:val="20"/>
              </w:rPr>
            </w:pPr>
            <w:r>
              <w:rPr>
                <w:sz w:val="20"/>
              </w:rPr>
              <w:t>Ciljana vrijednost za prorač. god.</w:t>
            </w:r>
          </w:p>
        </w:tc>
        <w:tc>
          <w:tcPr>
            <w:tcW w:w="1119" w:type="dxa"/>
            <w:shd w:val="clear" w:color="auto" w:fill="D0CECE" w:themeFill="background2" w:themeFillShade="E6"/>
          </w:tcPr>
          <w:p w14:paraId="4D2A013D" w14:textId="29EBCEF9" w:rsidR="00511D59" w:rsidRPr="009D005B" w:rsidRDefault="00511D59" w:rsidP="00511D59">
            <w:pPr>
              <w:jc w:val="center"/>
              <w:rPr>
                <w:sz w:val="20"/>
              </w:rPr>
            </w:pPr>
            <w:r>
              <w:rPr>
                <w:sz w:val="20"/>
              </w:rPr>
              <w:t>Ciljana vrijednost za 1. projek. god</w:t>
            </w:r>
          </w:p>
        </w:tc>
        <w:tc>
          <w:tcPr>
            <w:tcW w:w="1119" w:type="dxa"/>
            <w:shd w:val="clear" w:color="auto" w:fill="D0CECE" w:themeFill="background2" w:themeFillShade="E6"/>
          </w:tcPr>
          <w:p w14:paraId="5F7E60EB" w14:textId="1F97AE81" w:rsidR="00511D59" w:rsidRPr="009D005B" w:rsidRDefault="00511D59" w:rsidP="00511D59">
            <w:pPr>
              <w:jc w:val="center"/>
              <w:rPr>
                <w:sz w:val="20"/>
              </w:rPr>
            </w:pPr>
            <w:r w:rsidRPr="009D005B">
              <w:rPr>
                <w:sz w:val="20"/>
              </w:rPr>
              <w:t>C</w:t>
            </w:r>
            <w:r>
              <w:rPr>
                <w:sz w:val="20"/>
              </w:rPr>
              <w:t>iljana vrijednost za 2. projek. god</w:t>
            </w:r>
          </w:p>
        </w:tc>
      </w:tr>
      <w:tr w:rsidR="00077FD2" w:rsidRPr="009D005B" w14:paraId="17C30507" w14:textId="77777777" w:rsidTr="0031471D">
        <w:tc>
          <w:tcPr>
            <w:tcW w:w="1129" w:type="dxa"/>
            <w:tcBorders>
              <w:bottom w:val="single" w:sz="4" w:space="0" w:color="auto"/>
            </w:tcBorders>
            <w:shd w:val="clear" w:color="auto" w:fill="auto"/>
            <w:vAlign w:val="center"/>
          </w:tcPr>
          <w:p w14:paraId="05F3AD3D" w14:textId="68F5E155" w:rsidR="009A2179" w:rsidRPr="009D005B" w:rsidRDefault="00635F0F" w:rsidP="00635F0F">
            <w:pPr>
              <w:jc w:val="center"/>
              <w:rPr>
                <w:i/>
                <w:sz w:val="20"/>
              </w:rPr>
            </w:pPr>
            <w:r w:rsidRPr="009D005B">
              <w:rPr>
                <w:i/>
                <w:sz w:val="20"/>
              </w:rPr>
              <w:t>Udio i</w:t>
            </w:r>
            <w:r w:rsidR="007954AE" w:rsidRPr="009D005B">
              <w:rPr>
                <w:i/>
                <w:sz w:val="20"/>
              </w:rPr>
              <w:t>splaćen</w:t>
            </w:r>
            <w:r w:rsidRPr="009D005B">
              <w:rPr>
                <w:i/>
                <w:sz w:val="20"/>
              </w:rPr>
              <w:t>ih</w:t>
            </w:r>
            <w:r w:rsidR="007954AE" w:rsidRPr="009D005B">
              <w:rPr>
                <w:i/>
                <w:sz w:val="20"/>
              </w:rPr>
              <w:t xml:space="preserve"> naknad</w:t>
            </w:r>
            <w:r w:rsidRPr="009D005B">
              <w:rPr>
                <w:i/>
                <w:sz w:val="20"/>
              </w:rPr>
              <w:t>a</w:t>
            </w:r>
            <w:r w:rsidR="007954AE" w:rsidRPr="009D005B">
              <w:rPr>
                <w:i/>
                <w:sz w:val="20"/>
              </w:rPr>
              <w:t xml:space="preserve"> za roditelje njegovatelje</w:t>
            </w:r>
            <w:r w:rsidR="00456C7D" w:rsidRPr="009D005B">
              <w:rPr>
                <w:i/>
                <w:sz w:val="20"/>
              </w:rPr>
              <w:t xml:space="preserve"> slijedom ispravnih zahtjeva</w:t>
            </w:r>
          </w:p>
        </w:tc>
        <w:tc>
          <w:tcPr>
            <w:tcW w:w="1560" w:type="dxa"/>
            <w:tcBorders>
              <w:bottom w:val="single" w:sz="4" w:space="0" w:color="auto"/>
            </w:tcBorders>
            <w:shd w:val="clear" w:color="auto" w:fill="auto"/>
            <w:vAlign w:val="center"/>
          </w:tcPr>
          <w:p w14:paraId="1887EB84" w14:textId="77777777" w:rsidR="00944891" w:rsidRPr="009D005B" w:rsidRDefault="002F430C" w:rsidP="00944891">
            <w:pPr>
              <w:jc w:val="center"/>
              <w:rPr>
                <w:i/>
                <w:sz w:val="20"/>
              </w:rPr>
            </w:pPr>
            <w:r w:rsidRPr="009D005B">
              <w:rPr>
                <w:i/>
                <w:sz w:val="20"/>
              </w:rPr>
              <w:t>Naknad</w:t>
            </w:r>
            <w:r w:rsidR="00944891" w:rsidRPr="009D005B">
              <w:rPr>
                <w:i/>
                <w:sz w:val="20"/>
              </w:rPr>
              <w:t>a</w:t>
            </w:r>
            <w:r w:rsidRPr="009D005B">
              <w:rPr>
                <w:i/>
                <w:sz w:val="20"/>
              </w:rPr>
              <w:t xml:space="preserve"> za roditelje njegovatelje isplaćuje se na godišnjoj razini </w:t>
            </w:r>
            <w:r w:rsidR="00944891" w:rsidRPr="009D005B">
              <w:rPr>
                <w:i/>
                <w:sz w:val="20"/>
              </w:rPr>
              <w:t>osobama koje</w:t>
            </w:r>
          </w:p>
          <w:p w14:paraId="3162DBC7" w14:textId="77777777" w:rsidR="00944891" w:rsidRPr="009D005B" w:rsidRDefault="00944891" w:rsidP="00944891">
            <w:pPr>
              <w:jc w:val="center"/>
              <w:rPr>
                <w:i/>
                <w:sz w:val="20"/>
              </w:rPr>
            </w:pPr>
            <w:r w:rsidRPr="009D005B">
              <w:rPr>
                <w:i/>
                <w:sz w:val="20"/>
              </w:rPr>
              <w:t>njeguju dijete ili odraslu</w:t>
            </w:r>
          </w:p>
          <w:p w14:paraId="38963D4E" w14:textId="77777777" w:rsidR="00944891" w:rsidRPr="009D005B" w:rsidRDefault="00944891" w:rsidP="00944891">
            <w:pPr>
              <w:jc w:val="center"/>
              <w:rPr>
                <w:i/>
                <w:sz w:val="20"/>
              </w:rPr>
            </w:pPr>
            <w:r w:rsidRPr="009D005B">
              <w:rPr>
                <w:i/>
                <w:sz w:val="20"/>
              </w:rPr>
              <w:t>osobu s teškim</w:t>
            </w:r>
          </w:p>
          <w:p w14:paraId="76BAB545" w14:textId="77777777" w:rsidR="00944891" w:rsidRPr="009D005B" w:rsidRDefault="00944891" w:rsidP="00944891">
            <w:pPr>
              <w:jc w:val="center"/>
              <w:rPr>
                <w:i/>
                <w:sz w:val="20"/>
              </w:rPr>
            </w:pPr>
            <w:r w:rsidRPr="009D005B">
              <w:rPr>
                <w:i/>
                <w:sz w:val="20"/>
              </w:rPr>
              <w:t>invaliditetom kao člana</w:t>
            </w:r>
          </w:p>
          <w:p w14:paraId="7049C29E" w14:textId="03FA094C" w:rsidR="009A2179" w:rsidRPr="009D005B" w:rsidRDefault="00944891" w:rsidP="00944891">
            <w:pPr>
              <w:jc w:val="center"/>
              <w:rPr>
                <w:i/>
                <w:sz w:val="20"/>
              </w:rPr>
            </w:pPr>
            <w:r w:rsidRPr="009D005B">
              <w:rPr>
                <w:i/>
                <w:sz w:val="20"/>
              </w:rPr>
              <w:t>obitelji.</w:t>
            </w:r>
          </w:p>
        </w:tc>
        <w:tc>
          <w:tcPr>
            <w:tcW w:w="1118" w:type="dxa"/>
            <w:tcBorders>
              <w:bottom w:val="single" w:sz="4" w:space="0" w:color="auto"/>
            </w:tcBorders>
            <w:shd w:val="clear" w:color="auto" w:fill="auto"/>
            <w:vAlign w:val="center"/>
          </w:tcPr>
          <w:p w14:paraId="58BC0FD9" w14:textId="11D68982" w:rsidR="009A2179" w:rsidRPr="009D005B" w:rsidRDefault="00456C7D" w:rsidP="00635F0F">
            <w:pPr>
              <w:jc w:val="center"/>
              <w:rPr>
                <w:i/>
                <w:sz w:val="20"/>
              </w:rPr>
            </w:pPr>
            <w:r w:rsidRPr="009D005B">
              <w:rPr>
                <w:i/>
                <w:sz w:val="20"/>
              </w:rPr>
              <w:t xml:space="preserve">Udio </w:t>
            </w:r>
          </w:p>
        </w:tc>
        <w:tc>
          <w:tcPr>
            <w:tcW w:w="1119" w:type="dxa"/>
            <w:tcBorders>
              <w:bottom w:val="single" w:sz="4" w:space="0" w:color="auto"/>
            </w:tcBorders>
            <w:shd w:val="clear" w:color="auto" w:fill="auto"/>
            <w:vAlign w:val="center"/>
          </w:tcPr>
          <w:p w14:paraId="41B8D9C3" w14:textId="3AFBAA46" w:rsidR="009A2179" w:rsidRPr="009D005B" w:rsidRDefault="00456C7D" w:rsidP="00045648">
            <w:pPr>
              <w:jc w:val="center"/>
              <w:rPr>
                <w:i/>
                <w:sz w:val="20"/>
              </w:rPr>
            </w:pPr>
            <w:r w:rsidRPr="009D005B">
              <w:rPr>
                <w:i/>
                <w:sz w:val="20"/>
              </w:rPr>
              <w:t>80%</w:t>
            </w:r>
          </w:p>
        </w:tc>
        <w:tc>
          <w:tcPr>
            <w:tcW w:w="1119" w:type="dxa"/>
            <w:tcBorders>
              <w:bottom w:val="single" w:sz="4" w:space="0" w:color="auto"/>
            </w:tcBorders>
            <w:shd w:val="clear" w:color="auto" w:fill="auto"/>
            <w:vAlign w:val="center"/>
          </w:tcPr>
          <w:p w14:paraId="6B86F730" w14:textId="2ED5A4C3" w:rsidR="009A2179" w:rsidRPr="009D005B" w:rsidRDefault="00713845" w:rsidP="00045648">
            <w:pPr>
              <w:jc w:val="center"/>
              <w:rPr>
                <w:i/>
                <w:sz w:val="20"/>
              </w:rPr>
            </w:pPr>
            <w:r w:rsidRPr="009D005B">
              <w:rPr>
                <w:i/>
                <w:sz w:val="20"/>
              </w:rPr>
              <w:t>Ministarstvo</w:t>
            </w:r>
          </w:p>
        </w:tc>
        <w:tc>
          <w:tcPr>
            <w:tcW w:w="1119" w:type="dxa"/>
            <w:tcBorders>
              <w:bottom w:val="single" w:sz="4" w:space="0" w:color="auto"/>
            </w:tcBorders>
            <w:shd w:val="clear" w:color="auto" w:fill="auto"/>
            <w:vAlign w:val="center"/>
          </w:tcPr>
          <w:p w14:paraId="33C5D51D" w14:textId="63C017D8" w:rsidR="009A2179" w:rsidRPr="009D005B" w:rsidRDefault="00456C7D" w:rsidP="00045648">
            <w:pPr>
              <w:jc w:val="center"/>
              <w:rPr>
                <w:i/>
                <w:sz w:val="20"/>
              </w:rPr>
            </w:pPr>
            <w:r w:rsidRPr="009D005B">
              <w:rPr>
                <w:i/>
                <w:sz w:val="20"/>
              </w:rPr>
              <w:t>90%</w:t>
            </w:r>
          </w:p>
        </w:tc>
        <w:tc>
          <w:tcPr>
            <w:tcW w:w="1119" w:type="dxa"/>
            <w:tcBorders>
              <w:bottom w:val="single" w:sz="4" w:space="0" w:color="auto"/>
            </w:tcBorders>
            <w:shd w:val="clear" w:color="auto" w:fill="auto"/>
            <w:vAlign w:val="center"/>
          </w:tcPr>
          <w:p w14:paraId="478D89EF" w14:textId="5B5FA032" w:rsidR="009A2179" w:rsidRPr="009D005B" w:rsidRDefault="00456C7D" w:rsidP="00045648">
            <w:pPr>
              <w:jc w:val="center"/>
              <w:rPr>
                <w:i/>
                <w:sz w:val="20"/>
              </w:rPr>
            </w:pPr>
            <w:r w:rsidRPr="009D005B">
              <w:rPr>
                <w:i/>
                <w:sz w:val="20"/>
              </w:rPr>
              <w:t>95%</w:t>
            </w:r>
          </w:p>
        </w:tc>
        <w:tc>
          <w:tcPr>
            <w:tcW w:w="1119" w:type="dxa"/>
            <w:tcBorders>
              <w:bottom w:val="single" w:sz="4" w:space="0" w:color="auto"/>
            </w:tcBorders>
            <w:shd w:val="clear" w:color="auto" w:fill="auto"/>
            <w:vAlign w:val="center"/>
          </w:tcPr>
          <w:p w14:paraId="1BF16BD8" w14:textId="7E917920" w:rsidR="009A2179" w:rsidRPr="009D005B" w:rsidRDefault="00456C7D" w:rsidP="00045648">
            <w:pPr>
              <w:jc w:val="center"/>
              <w:rPr>
                <w:i/>
                <w:sz w:val="20"/>
              </w:rPr>
            </w:pPr>
            <w:r w:rsidRPr="009D005B">
              <w:rPr>
                <w:i/>
                <w:sz w:val="20"/>
              </w:rPr>
              <w:t>100%</w:t>
            </w:r>
          </w:p>
        </w:tc>
      </w:tr>
      <w:tr w:rsidR="00077FD2" w:rsidRPr="009D005B" w14:paraId="5F7EB56B" w14:textId="77777777" w:rsidTr="0031471D">
        <w:tc>
          <w:tcPr>
            <w:tcW w:w="1129" w:type="dxa"/>
            <w:tcBorders>
              <w:bottom w:val="single" w:sz="4" w:space="0" w:color="auto"/>
            </w:tcBorders>
            <w:vAlign w:val="center"/>
          </w:tcPr>
          <w:p w14:paraId="76FF20C6" w14:textId="7DF0DB88" w:rsidR="007954AE" w:rsidRPr="009D005B" w:rsidRDefault="009918A9" w:rsidP="00BE04C1">
            <w:pPr>
              <w:jc w:val="center"/>
              <w:rPr>
                <w:i/>
                <w:sz w:val="20"/>
              </w:rPr>
            </w:pPr>
            <w:r>
              <w:rPr>
                <w:i/>
                <w:sz w:val="20"/>
              </w:rPr>
              <w:t>Postotak izvršenih radova</w:t>
            </w:r>
            <w:r w:rsidR="007954AE" w:rsidRPr="009D005B">
              <w:rPr>
                <w:i/>
                <w:sz w:val="20"/>
              </w:rPr>
              <w:t xml:space="preserve"> renovacij</w:t>
            </w:r>
            <w:r>
              <w:rPr>
                <w:i/>
                <w:sz w:val="20"/>
              </w:rPr>
              <w:t>e</w:t>
            </w:r>
            <w:r w:rsidR="007954AE" w:rsidRPr="009D005B">
              <w:rPr>
                <w:i/>
                <w:sz w:val="20"/>
              </w:rPr>
              <w:t xml:space="preserve"> zgrade</w:t>
            </w:r>
          </w:p>
        </w:tc>
        <w:tc>
          <w:tcPr>
            <w:tcW w:w="1560" w:type="dxa"/>
            <w:tcBorders>
              <w:bottom w:val="single" w:sz="4" w:space="0" w:color="auto"/>
            </w:tcBorders>
            <w:vAlign w:val="center"/>
          </w:tcPr>
          <w:p w14:paraId="34993B80" w14:textId="6EC76EE6" w:rsidR="007954AE" w:rsidRPr="009D005B" w:rsidRDefault="00944891" w:rsidP="00944891">
            <w:pPr>
              <w:jc w:val="center"/>
              <w:rPr>
                <w:i/>
                <w:sz w:val="20"/>
              </w:rPr>
            </w:pPr>
            <w:r w:rsidRPr="009D005B">
              <w:rPr>
                <w:i/>
                <w:sz w:val="20"/>
              </w:rPr>
              <w:t>Sredstva za renovaciju zgrade isplaćuju se po izvršenim radovima sukladno dinamici utvrđenoj u ugovoru o nabavi radova.</w:t>
            </w:r>
          </w:p>
        </w:tc>
        <w:tc>
          <w:tcPr>
            <w:tcW w:w="1118" w:type="dxa"/>
            <w:tcBorders>
              <w:bottom w:val="single" w:sz="4" w:space="0" w:color="auto"/>
            </w:tcBorders>
            <w:vAlign w:val="center"/>
          </w:tcPr>
          <w:p w14:paraId="758C62CE" w14:textId="5E038044" w:rsidR="007954AE" w:rsidRPr="009D005B" w:rsidRDefault="007954AE" w:rsidP="00045648">
            <w:pPr>
              <w:jc w:val="center"/>
              <w:rPr>
                <w:i/>
                <w:sz w:val="20"/>
              </w:rPr>
            </w:pPr>
            <w:r w:rsidRPr="009D005B">
              <w:rPr>
                <w:i/>
                <w:sz w:val="20"/>
              </w:rPr>
              <w:t>Postotak izvršenja ugovora</w:t>
            </w:r>
          </w:p>
        </w:tc>
        <w:tc>
          <w:tcPr>
            <w:tcW w:w="1119" w:type="dxa"/>
            <w:tcBorders>
              <w:bottom w:val="single" w:sz="4" w:space="0" w:color="auto"/>
            </w:tcBorders>
            <w:vAlign w:val="center"/>
          </w:tcPr>
          <w:p w14:paraId="25B779B7" w14:textId="4F97D069" w:rsidR="007954AE" w:rsidRPr="009D005B" w:rsidRDefault="007954AE" w:rsidP="00045648">
            <w:pPr>
              <w:jc w:val="center"/>
              <w:rPr>
                <w:i/>
                <w:sz w:val="20"/>
              </w:rPr>
            </w:pPr>
            <w:r w:rsidRPr="009D005B">
              <w:rPr>
                <w:i/>
                <w:sz w:val="20"/>
              </w:rPr>
              <w:t>0%</w:t>
            </w:r>
          </w:p>
        </w:tc>
        <w:tc>
          <w:tcPr>
            <w:tcW w:w="1119" w:type="dxa"/>
            <w:tcBorders>
              <w:bottom w:val="single" w:sz="4" w:space="0" w:color="auto"/>
            </w:tcBorders>
            <w:vAlign w:val="center"/>
          </w:tcPr>
          <w:p w14:paraId="0AC52525" w14:textId="38061FEC" w:rsidR="007954AE" w:rsidRPr="009D005B" w:rsidRDefault="007954AE" w:rsidP="00045648">
            <w:pPr>
              <w:jc w:val="center"/>
              <w:rPr>
                <w:i/>
                <w:sz w:val="20"/>
              </w:rPr>
            </w:pPr>
            <w:r w:rsidRPr="009D005B">
              <w:rPr>
                <w:i/>
                <w:sz w:val="20"/>
              </w:rPr>
              <w:t>Ministarstvo</w:t>
            </w:r>
          </w:p>
        </w:tc>
        <w:tc>
          <w:tcPr>
            <w:tcW w:w="1119" w:type="dxa"/>
            <w:tcBorders>
              <w:bottom w:val="single" w:sz="4" w:space="0" w:color="auto"/>
            </w:tcBorders>
            <w:vAlign w:val="center"/>
          </w:tcPr>
          <w:p w14:paraId="482EB0BE" w14:textId="0E23278F" w:rsidR="007954AE" w:rsidRPr="009D005B" w:rsidRDefault="007954AE" w:rsidP="00045648">
            <w:pPr>
              <w:jc w:val="center"/>
              <w:rPr>
                <w:i/>
                <w:sz w:val="20"/>
              </w:rPr>
            </w:pPr>
            <w:r w:rsidRPr="009D005B">
              <w:rPr>
                <w:i/>
                <w:sz w:val="20"/>
              </w:rPr>
              <w:t>20%</w:t>
            </w:r>
          </w:p>
        </w:tc>
        <w:tc>
          <w:tcPr>
            <w:tcW w:w="1119" w:type="dxa"/>
            <w:tcBorders>
              <w:bottom w:val="single" w:sz="4" w:space="0" w:color="auto"/>
            </w:tcBorders>
            <w:vAlign w:val="center"/>
          </w:tcPr>
          <w:p w14:paraId="423F3A9F" w14:textId="75B16380" w:rsidR="007954AE" w:rsidRPr="009D005B" w:rsidRDefault="007954AE" w:rsidP="00045648">
            <w:pPr>
              <w:jc w:val="center"/>
              <w:rPr>
                <w:i/>
                <w:sz w:val="20"/>
              </w:rPr>
            </w:pPr>
            <w:r w:rsidRPr="009D005B">
              <w:rPr>
                <w:i/>
                <w:sz w:val="20"/>
              </w:rPr>
              <w:t>60%</w:t>
            </w:r>
          </w:p>
        </w:tc>
        <w:tc>
          <w:tcPr>
            <w:tcW w:w="1119" w:type="dxa"/>
            <w:tcBorders>
              <w:bottom w:val="single" w:sz="4" w:space="0" w:color="auto"/>
            </w:tcBorders>
            <w:vAlign w:val="center"/>
          </w:tcPr>
          <w:p w14:paraId="0EB8B830" w14:textId="31431B70" w:rsidR="007954AE" w:rsidRPr="009D005B" w:rsidRDefault="007954AE" w:rsidP="00045648">
            <w:pPr>
              <w:jc w:val="center"/>
              <w:rPr>
                <w:i/>
                <w:sz w:val="20"/>
              </w:rPr>
            </w:pPr>
            <w:r w:rsidRPr="009D005B">
              <w:rPr>
                <w:i/>
                <w:sz w:val="20"/>
              </w:rPr>
              <w:t>100%</w:t>
            </w:r>
          </w:p>
        </w:tc>
      </w:tr>
    </w:tbl>
    <w:p w14:paraId="77FEBD2A" w14:textId="77777777" w:rsidR="001C6A22" w:rsidRPr="009D005B" w:rsidRDefault="001C6A22" w:rsidP="001C6A22">
      <w:pPr>
        <w:jc w:val="both"/>
      </w:pPr>
    </w:p>
    <w:p w14:paraId="60B7DCF2" w14:textId="01D7750C" w:rsidR="009F59D1" w:rsidRPr="009D005B" w:rsidRDefault="009811F5" w:rsidP="00DD0A24">
      <w:pPr>
        <w:jc w:val="both"/>
      </w:pPr>
      <w:r w:rsidRPr="009D005B">
        <w:t xml:space="preserve">Za sve aktivnosti za koje razdjeli ili glave prikupljaju ulazne informacije od trećih tijela potrebno je kroz pravovremenu komunikaciju osigurati da obrazloženja i pokazatelji za te aktivnosti budu usklađeni s ovom </w:t>
      </w:r>
      <w:r w:rsidR="007A6380">
        <w:t>U</w:t>
      </w:r>
      <w:r w:rsidRPr="009D005B">
        <w:t>putom, odnosno da su razrađeni po istim načelima i na istoj razini detaljnosti</w:t>
      </w:r>
      <w:r w:rsidR="009F59D1" w:rsidRPr="009D005B">
        <w:t>. Razdjeli i glave (ovisno kako je primjenjivo) dužni su svim RKP-ovima, korisnicima treće razine i grupno obrađenim korisnicima (npr. muzeji, ustanove za socijalnu skrb i slično) dati detaljnu uputu o načinu pripreme ulaznih informacija za obrazloženja i pokazatelje te u suradnji s njima raščistiti bilo kakve nedoumice prije dostavljanja cjelokupnih obrazloženja uz financijski plan Ministarstvu financija.</w:t>
      </w:r>
    </w:p>
    <w:p w14:paraId="032F35AB" w14:textId="55880DDA" w:rsidR="001F4FDA" w:rsidRDefault="00BC4924" w:rsidP="00DD0A24">
      <w:pPr>
        <w:jc w:val="both"/>
        <w:rPr>
          <w:b/>
        </w:rPr>
      </w:pPr>
      <w:r w:rsidRPr="009D005B">
        <w:rPr>
          <w:b/>
        </w:rPr>
        <w:t xml:space="preserve">3. </w:t>
      </w:r>
      <w:r w:rsidR="001F4FDA">
        <w:rPr>
          <w:b/>
        </w:rPr>
        <w:t>Napomena vezana uz navođenje evidencijskih prihoda</w:t>
      </w:r>
    </w:p>
    <w:p w14:paraId="6F13EB7F" w14:textId="509FF1B6" w:rsidR="001F4FDA" w:rsidRDefault="003136A3" w:rsidP="00DD0A24">
      <w:pPr>
        <w:jc w:val="both"/>
        <w:rPr>
          <w:bCs/>
        </w:rPr>
      </w:pPr>
      <w:r>
        <w:rPr>
          <w:bCs/>
        </w:rPr>
        <w:t>U obrazloženju financijskog plana</w:t>
      </w:r>
      <w:r w:rsidR="008718A4">
        <w:rPr>
          <w:bCs/>
        </w:rPr>
        <w:t xml:space="preserve"> pojedini</w:t>
      </w:r>
      <w:r w:rsidR="008718A4" w:rsidRPr="008718A4">
        <w:rPr>
          <w:bCs/>
        </w:rPr>
        <w:t xml:space="preserve"> proračunski korisnici prikazuju aktivnosti s ciljem evidentiranja prihoda</w:t>
      </w:r>
      <w:r>
        <w:rPr>
          <w:bCs/>
        </w:rPr>
        <w:t xml:space="preserve">. </w:t>
      </w:r>
      <w:r w:rsidR="008718A4" w:rsidRPr="008718A4">
        <w:rPr>
          <w:bCs/>
        </w:rPr>
        <w:t xml:space="preserve">U okviru predmetne aktivnosti nije dovoljno samo evidentirati prihode već je potrebno i navesti za što se </w:t>
      </w:r>
      <w:r w:rsidR="009918A9">
        <w:rPr>
          <w:bCs/>
        </w:rPr>
        <w:t xml:space="preserve">ta sredstva </w:t>
      </w:r>
      <w:r w:rsidR="008718A4" w:rsidRPr="008718A4">
        <w:rPr>
          <w:bCs/>
        </w:rPr>
        <w:t xml:space="preserve">planiraju </w:t>
      </w:r>
      <w:r w:rsidR="009918A9">
        <w:rPr>
          <w:bCs/>
        </w:rPr>
        <w:t>utrošiti</w:t>
      </w:r>
      <w:r w:rsidR="008718A4" w:rsidRPr="008718A4">
        <w:rPr>
          <w:bCs/>
        </w:rPr>
        <w:t xml:space="preserve"> u proračunskom razdoblju</w:t>
      </w:r>
      <w:r w:rsidR="009918A9">
        <w:rPr>
          <w:bCs/>
        </w:rPr>
        <w:t xml:space="preserve"> za koje se izrađuju financijski plan i obrazloženj</w:t>
      </w:r>
      <w:r w:rsidR="00C76656">
        <w:rPr>
          <w:bCs/>
        </w:rPr>
        <w:t>e</w:t>
      </w:r>
      <w:r w:rsidR="008718A4">
        <w:rPr>
          <w:bCs/>
        </w:rPr>
        <w:t xml:space="preserve">. Nužno je prikazati izračun po planiranim troškovima te definirati pokazatelje rezultata (ako je primjenjivo). </w:t>
      </w:r>
      <w:r w:rsidR="00E853C4">
        <w:rPr>
          <w:bCs/>
        </w:rPr>
        <w:t xml:space="preserve">Za svaki planirani trošak potrebno je prikazati i financijski izračun. </w:t>
      </w:r>
    </w:p>
    <w:p w14:paraId="29B1D7E8" w14:textId="4B5ABF84" w:rsidR="00E853C4" w:rsidRDefault="00E853C4" w:rsidP="00DD0A24">
      <w:pPr>
        <w:jc w:val="both"/>
        <w:rPr>
          <w:bCs/>
        </w:rPr>
      </w:pPr>
      <w:r>
        <w:rPr>
          <w:bCs/>
        </w:rPr>
        <w:t>Primjer neispravnog unosa opisa aktivnosti koja se financira iz evidencijskih prihoda:</w:t>
      </w:r>
    </w:p>
    <w:p w14:paraId="4A7AB083" w14:textId="5762CBB4" w:rsidR="008718A4" w:rsidRDefault="008718A4" w:rsidP="00DD0A24">
      <w:pPr>
        <w:jc w:val="both"/>
        <w:rPr>
          <w:i/>
        </w:rPr>
      </w:pPr>
      <w:r>
        <w:t>„</w:t>
      </w:r>
      <w:r w:rsidRPr="00FE4D69">
        <w:rPr>
          <w:i/>
        </w:rPr>
        <w:t>U okviru aktivnosti planirani su rashodi i izdaci proračunskih korisnika treće razine koji su izuzeti od uplate vlastitih prihoda i namjenskih prihoda i primitaka u proračun. Navedeni rashodi i izdaci u državnom proračunu iskazuju se evidencijski radi cjelovitog iskazivanja financijskih planova proračunskih korisnika državnog proračuna. Ostvarenje i trošenje vlastitih i namjenskih prihoda i primitaka navedenih korisnika iskazuje se mjesečno u sustavu državne riznice temeljem dostavljenih podataka</w:t>
      </w:r>
      <w:r>
        <w:rPr>
          <w:i/>
        </w:rPr>
        <w:t>“.</w:t>
      </w:r>
    </w:p>
    <w:p w14:paraId="042DA304" w14:textId="0AF6F778" w:rsidR="00E853C4" w:rsidRDefault="00E853C4" w:rsidP="00DD0A24">
      <w:pPr>
        <w:jc w:val="both"/>
        <w:rPr>
          <w:bCs/>
          <w:iCs/>
        </w:rPr>
      </w:pPr>
      <w:r w:rsidRPr="00E002B0">
        <w:rPr>
          <w:iCs/>
        </w:rPr>
        <w:t>Ispravno je za unos opisa aktivnosti koja se financira iz evidencijskih prihoda primijeniti iste principe kao i</w:t>
      </w:r>
      <w:r w:rsidRPr="00E853C4">
        <w:rPr>
          <w:bCs/>
          <w:iCs/>
        </w:rPr>
        <w:t xml:space="preserve"> za unos i opis aktivnosti kako je prethodno navedeno u ovoj U</w:t>
      </w:r>
      <w:r w:rsidRPr="0064489C">
        <w:rPr>
          <w:bCs/>
          <w:iCs/>
        </w:rPr>
        <w:t>puti.</w:t>
      </w:r>
    </w:p>
    <w:p w14:paraId="76DA925C" w14:textId="5058BE1A" w:rsidR="00BC4924" w:rsidRPr="009D005B" w:rsidRDefault="001F4FDA" w:rsidP="00DD0A24">
      <w:pPr>
        <w:jc w:val="both"/>
        <w:rPr>
          <w:b/>
        </w:rPr>
      </w:pPr>
      <w:r>
        <w:rPr>
          <w:b/>
        </w:rPr>
        <w:t xml:space="preserve">4. </w:t>
      </w:r>
      <w:r w:rsidR="00BC4924" w:rsidRPr="009D005B">
        <w:rPr>
          <w:b/>
        </w:rPr>
        <w:t>Napomene vezano za EU sufinancirane projekte</w:t>
      </w:r>
    </w:p>
    <w:p w14:paraId="1530A97A" w14:textId="02F4B534" w:rsidR="003647C5" w:rsidRPr="009D005B" w:rsidRDefault="005D650A" w:rsidP="00DD0A24">
      <w:pPr>
        <w:jc w:val="both"/>
      </w:pPr>
      <w:r w:rsidRPr="009D005B">
        <w:t>EU sufinancirane projekte prate vrlo specifične procedure koje se isprepliću s nacionalnim procedurama i postupanjima sukladno nacionalnom regulatornom okviru (primjerice javna nabava, izdavanje građevinskih dozvola i slično). Te je specifičnosti potrebno uzeti u obzir pri planiranju državnog proračuna.</w:t>
      </w:r>
      <w:r w:rsidR="00A7172C" w:rsidRPr="009D005B">
        <w:t xml:space="preserve"> Korisnik državnog proračuna može biti u ulozi tijela </w:t>
      </w:r>
      <w:r w:rsidR="009811F5" w:rsidRPr="009D005B">
        <w:t>u sustavu upravljanja i kontrole EU fondova</w:t>
      </w:r>
      <w:r w:rsidR="0029632F" w:rsidRPr="009D005B">
        <w:t xml:space="preserve"> (u nastavku teksta: SUK)</w:t>
      </w:r>
      <w:r w:rsidR="009811F5" w:rsidRPr="009D005B">
        <w:t xml:space="preserve"> </w:t>
      </w:r>
      <w:r w:rsidR="00A7172C" w:rsidRPr="009D005B">
        <w:t xml:space="preserve">ili u ulozi samog korisnika EU sredstava. </w:t>
      </w:r>
    </w:p>
    <w:p w14:paraId="428CF2C0" w14:textId="77777777" w:rsidR="00FB6ED8" w:rsidRDefault="00FB6ED8" w:rsidP="00DD0A24">
      <w:pPr>
        <w:jc w:val="both"/>
        <w:rPr>
          <w:b/>
          <w:u w:val="single"/>
        </w:rPr>
      </w:pPr>
    </w:p>
    <w:p w14:paraId="3793CDAB" w14:textId="71FAEE18" w:rsidR="003647C5" w:rsidRPr="009D005B" w:rsidRDefault="003647C5" w:rsidP="00DD0A24">
      <w:pPr>
        <w:jc w:val="both"/>
        <w:rPr>
          <w:b/>
          <w:u w:val="single"/>
        </w:rPr>
      </w:pPr>
      <w:r w:rsidRPr="009D005B">
        <w:rPr>
          <w:b/>
          <w:u w:val="single"/>
        </w:rPr>
        <w:t xml:space="preserve">Korisnik državnog proračuna u ulozi tijela </w:t>
      </w:r>
      <w:r w:rsidR="0029632F" w:rsidRPr="009D005B">
        <w:rPr>
          <w:b/>
          <w:u w:val="single"/>
        </w:rPr>
        <w:t>SUK-a</w:t>
      </w:r>
    </w:p>
    <w:p w14:paraId="09E885BA" w14:textId="2EBD3363" w:rsidR="005D650A" w:rsidRPr="009D005B" w:rsidRDefault="003647C5" w:rsidP="00DD0A24">
      <w:pPr>
        <w:jc w:val="both"/>
      </w:pPr>
      <w:r w:rsidRPr="009D005B">
        <w:t>K</w:t>
      </w:r>
      <w:r w:rsidR="00A7172C" w:rsidRPr="009D005B">
        <w:t xml:space="preserve">orisnik državnog proračuna koji obavlja ulogu tijela </w:t>
      </w:r>
      <w:r w:rsidR="0029632F" w:rsidRPr="009D005B">
        <w:t xml:space="preserve">SUK-a </w:t>
      </w:r>
      <w:r w:rsidRPr="009D005B">
        <w:t>u obrazloženja aktivnosti treba unijeti opis svojih ključnih zadataka, a pomoću pokazatelja rezultata mjeriti direktne rezultate svog rada.</w:t>
      </w:r>
    </w:p>
    <w:p w14:paraId="2598B561" w14:textId="7D8AF876" w:rsidR="005D650A" w:rsidRPr="009D005B" w:rsidRDefault="003647C5" w:rsidP="005D650A">
      <w:pPr>
        <w:spacing w:after="0"/>
        <w:jc w:val="both"/>
      </w:pPr>
      <w:r w:rsidRPr="009D005B">
        <w:t>Najčešće će pokazatelji rezultata biti vezani uz pregled dokumentacije dostavljene od strane korisnika EU fondova te provođenje</w:t>
      </w:r>
      <w:r w:rsidR="00A9419B" w:rsidRPr="009D005B">
        <w:t xml:space="preserve"> </w:t>
      </w:r>
      <w:r w:rsidR="005D650A" w:rsidRPr="009D005B">
        <w:t>isplata prema korisnicima</w:t>
      </w:r>
      <w:r w:rsidRPr="009D005B">
        <w:t xml:space="preserve">. Neki od primjera aktivnosti koje tijela </w:t>
      </w:r>
      <w:r w:rsidR="0029632F" w:rsidRPr="009D005B">
        <w:t xml:space="preserve">SUK-a </w:t>
      </w:r>
      <w:r w:rsidRPr="009D005B">
        <w:t>provode i uz koje se mogu vezati pokazatelji rezultata su</w:t>
      </w:r>
      <w:r w:rsidR="005D650A" w:rsidRPr="009D005B">
        <w:t>:</w:t>
      </w:r>
    </w:p>
    <w:p w14:paraId="38AC2BF3" w14:textId="401ED674" w:rsidR="003647C5" w:rsidRPr="009D005B" w:rsidRDefault="003647C5" w:rsidP="005D650A">
      <w:pPr>
        <w:pStyle w:val="Odlomakpopisa"/>
        <w:numPr>
          <w:ilvl w:val="0"/>
          <w:numId w:val="23"/>
        </w:numPr>
        <w:jc w:val="both"/>
      </w:pPr>
      <w:r w:rsidRPr="009D005B">
        <w:t>Pregled Zahtjeva za nadoknadom sredstava,</w:t>
      </w:r>
    </w:p>
    <w:p w14:paraId="6CE73719" w14:textId="427D1930" w:rsidR="005D650A" w:rsidRPr="009D005B" w:rsidRDefault="005D650A" w:rsidP="005D650A">
      <w:pPr>
        <w:pStyle w:val="Odlomakpopisa"/>
        <w:numPr>
          <w:ilvl w:val="0"/>
          <w:numId w:val="23"/>
        </w:numPr>
        <w:jc w:val="both"/>
      </w:pPr>
      <w:r w:rsidRPr="009D005B">
        <w:t>Plaćanje avansa u određenom postotku od ukupno ugovorenih sredstava,</w:t>
      </w:r>
    </w:p>
    <w:p w14:paraId="4C6E6748" w14:textId="4A969534" w:rsidR="005D650A" w:rsidRPr="009D005B" w:rsidRDefault="00A9419B" w:rsidP="005D650A">
      <w:pPr>
        <w:pStyle w:val="Odlomakpopisa"/>
        <w:numPr>
          <w:ilvl w:val="0"/>
          <w:numId w:val="23"/>
        </w:numPr>
        <w:jc w:val="both"/>
      </w:pPr>
      <w:r w:rsidRPr="009D005B">
        <w:t>Plaćanje prihvatljivih troškova temeljem Zahtjeva za nadoknadom sredstava.</w:t>
      </w:r>
    </w:p>
    <w:p w14:paraId="7113EABB" w14:textId="5A031CC1" w:rsidR="00A9419B" w:rsidRPr="009D005B" w:rsidRDefault="00A9419B" w:rsidP="00A9419B">
      <w:pPr>
        <w:jc w:val="both"/>
      </w:pPr>
      <w:r w:rsidRPr="009D005B">
        <w:t xml:space="preserve">Stoga se u državni proračun trebaju </w:t>
      </w:r>
      <w:r w:rsidR="00795844">
        <w:t>planirati</w:t>
      </w:r>
      <w:r w:rsidR="00795844" w:rsidRPr="009D005B">
        <w:t xml:space="preserve"> </w:t>
      </w:r>
      <w:r w:rsidRPr="009D005B">
        <w:t xml:space="preserve">iznosi koji se odnose na </w:t>
      </w:r>
      <w:r w:rsidR="00795844">
        <w:t>alokaciju po pojedinom pozivu, dok je po ugovaranju potrebno planirati sredstva temeljem očekivanih i</w:t>
      </w:r>
      <w:r w:rsidRPr="009D005B">
        <w:t>splat</w:t>
      </w:r>
      <w:r w:rsidR="00795844">
        <w:t>a</w:t>
      </w:r>
      <w:r w:rsidRPr="009D005B">
        <w:t xml:space="preserve"> avansa te očekivan</w:t>
      </w:r>
      <w:r w:rsidR="00795844">
        <w:t>ih</w:t>
      </w:r>
      <w:r w:rsidRPr="009D005B">
        <w:t xml:space="preserve"> isplat</w:t>
      </w:r>
      <w:r w:rsidR="00795844">
        <w:t>a</w:t>
      </w:r>
      <w:r w:rsidRPr="009D005B">
        <w:t xml:space="preserve"> po Zahtjevima za nadoknadom sredstava</w:t>
      </w:r>
      <w:r w:rsidR="00795844">
        <w:t xml:space="preserve">. Sukladno navedenom, potrebno je definirati i s tim </w:t>
      </w:r>
      <w:r w:rsidRPr="009D005B">
        <w:t>povezan</w:t>
      </w:r>
      <w:r w:rsidR="00795844">
        <w:t>e</w:t>
      </w:r>
      <w:r w:rsidRPr="009D005B">
        <w:t xml:space="preserve"> pokazatelj</w:t>
      </w:r>
      <w:r w:rsidR="00795844">
        <w:t>e rezultata</w:t>
      </w:r>
      <w:r w:rsidRPr="009D005B">
        <w:t xml:space="preserve">. </w:t>
      </w:r>
    </w:p>
    <w:p w14:paraId="29F74E5C" w14:textId="78A62776" w:rsidR="001E69B0" w:rsidRPr="009D005B" w:rsidRDefault="001E69B0" w:rsidP="00A9419B">
      <w:pPr>
        <w:jc w:val="both"/>
      </w:pPr>
      <w:r w:rsidRPr="009D005B">
        <w:t xml:space="preserve">S druge strane, </w:t>
      </w:r>
      <w:r w:rsidR="00C86395" w:rsidRPr="009D005B">
        <w:t xml:space="preserve">pokazatelji rezultata na razini aktivnosti/ projekta mogu biti vezani i za </w:t>
      </w:r>
      <w:r w:rsidRPr="009D005B">
        <w:t>objav</w:t>
      </w:r>
      <w:r w:rsidR="00C86395" w:rsidRPr="009D005B">
        <w:t>u</w:t>
      </w:r>
      <w:r w:rsidRPr="009D005B">
        <w:t xml:space="preserve"> poziva na dostavljanje projektnih prijedloga, uzimajući u obzir da je to preduvjet za dodjelu sredstava i kasnije isplatu sredstava. </w:t>
      </w:r>
    </w:p>
    <w:p w14:paraId="5CF7DB09" w14:textId="0B813AC9" w:rsidR="001E69B0" w:rsidRPr="009D005B" w:rsidRDefault="00C86395" w:rsidP="00A9419B">
      <w:pPr>
        <w:jc w:val="both"/>
      </w:pPr>
      <w:r w:rsidRPr="009D005B">
        <w:t>P</w:t>
      </w:r>
      <w:r w:rsidR="001E69B0" w:rsidRPr="009D005B">
        <w:t xml:space="preserve">rimjeri </w:t>
      </w:r>
      <w:r w:rsidR="00F21141">
        <w:t>ispravno definiranih</w:t>
      </w:r>
      <w:r w:rsidR="00F21141" w:rsidRPr="009D005B">
        <w:t xml:space="preserve"> </w:t>
      </w:r>
      <w:r w:rsidR="001E69B0" w:rsidRPr="009D005B">
        <w:t>pokazatelja rezultata</w:t>
      </w:r>
      <w:r w:rsidRPr="009D005B">
        <w:t xml:space="preserve"> za aktivnosti tijela </w:t>
      </w:r>
      <w:r w:rsidR="0029632F" w:rsidRPr="009D005B">
        <w:t>SUK-a</w:t>
      </w:r>
      <w:r w:rsidRPr="009D005B">
        <w:t xml:space="preserve"> su</w:t>
      </w:r>
      <w:r w:rsidR="001E69B0" w:rsidRPr="009D005B">
        <w:t>:</w:t>
      </w:r>
    </w:p>
    <w:tbl>
      <w:tblPr>
        <w:tblStyle w:val="Reetkatablice"/>
        <w:tblW w:w="0" w:type="auto"/>
        <w:tblLayout w:type="fixed"/>
        <w:tblCellMar>
          <w:left w:w="0" w:type="dxa"/>
          <w:right w:w="0" w:type="dxa"/>
        </w:tblCellMar>
        <w:tblLook w:val="04A0" w:firstRow="1" w:lastRow="0" w:firstColumn="1" w:lastColumn="0" w:noHBand="0" w:noVBand="1"/>
      </w:tblPr>
      <w:tblGrid>
        <w:gridCol w:w="1344"/>
        <w:gridCol w:w="1486"/>
        <w:gridCol w:w="1134"/>
        <w:gridCol w:w="962"/>
        <w:gridCol w:w="1119"/>
        <w:gridCol w:w="1119"/>
        <w:gridCol w:w="1119"/>
        <w:gridCol w:w="1119"/>
      </w:tblGrid>
      <w:tr w:rsidR="00511D59" w:rsidRPr="009D005B" w14:paraId="642603F4" w14:textId="77777777" w:rsidTr="00014463">
        <w:tc>
          <w:tcPr>
            <w:tcW w:w="1344" w:type="dxa"/>
            <w:shd w:val="clear" w:color="auto" w:fill="D0CECE" w:themeFill="background2" w:themeFillShade="E6"/>
            <w:vAlign w:val="center"/>
          </w:tcPr>
          <w:p w14:paraId="25CC8968" w14:textId="77777777" w:rsidR="00511D59" w:rsidRPr="009D005B" w:rsidRDefault="00511D59" w:rsidP="00511D59">
            <w:pPr>
              <w:jc w:val="center"/>
              <w:rPr>
                <w:sz w:val="20"/>
              </w:rPr>
            </w:pPr>
            <w:r w:rsidRPr="009D005B">
              <w:rPr>
                <w:sz w:val="20"/>
              </w:rPr>
              <w:t>Pokazatelj rezultata</w:t>
            </w:r>
          </w:p>
        </w:tc>
        <w:tc>
          <w:tcPr>
            <w:tcW w:w="1486" w:type="dxa"/>
            <w:shd w:val="clear" w:color="auto" w:fill="D0CECE" w:themeFill="background2" w:themeFillShade="E6"/>
            <w:vAlign w:val="center"/>
          </w:tcPr>
          <w:p w14:paraId="32C027A9" w14:textId="77777777" w:rsidR="00511D59" w:rsidRPr="009D005B" w:rsidRDefault="00511D59" w:rsidP="00511D59">
            <w:pPr>
              <w:jc w:val="center"/>
              <w:rPr>
                <w:sz w:val="20"/>
              </w:rPr>
            </w:pPr>
            <w:r w:rsidRPr="009D005B">
              <w:rPr>
                <w:sz w:val="20"/>
              </w:rPr>
              <w:t>Definicija</w:t>
            </w:r>
          </w:p>
        </w:tc>
        <w:tc>
          <w:tcPr>
            <w:tcW w:w="1134" w:type="dxa"/>
            <w:shd w:val="clear" w:color="auto" w:fill="D0CECE" w:themeFill="background2" w:themeFillShade="E6"/>
            <w:vAlign w:val="center"/>
          </w:tcPr>
          <w:p w14:paraId="10BE3FCF" w14:textId="77777777" w:rsidR="00511D59" w:rsidRPr="009D005B" w:rsidRDefault="00511D59" w:rsidP="00511D59">
            <w:pPr>
              <w:jc w:val="center"/>
              <w:rPr>
                <w:sz w:val="20"/>
              </w:rPr>
            </w:pPr>
            <w:r w:rsidRPr="009D005B">
              <w:rPr>
                <w:sz w:val="20"/>
              </w:rPr>
              <w:t>Jedinica</w:t>
            </w:r>
          </w:p>
        </w:tc>
        <w:tc>
          <w:tcPr>
            <w:tcW w:w="962" w:type="dxa"/>
            <w:shd w:val="clear" w:color="auto" w:fill="D0CECE" w:themeFill="background2" w:themeFillShade="E6"/>
            <w:vAlign w:val="center"/>
          </w:tcPr>
          <w:p w14:paraId="6DA2B1A0" w14:textId="77777777" w:rsidR="00511D59" w:rsidRPr="009D005B" w:rsidRDefault="00511D59" w:rsidP="00511D59">
            <w:pPr>
              <w:jc w:val="center"/>
              <w:rPr>
                <w:sz w:val="20"/>
              </w:rPr>
            </w:pPr>
            <w:r w:rsidRPr="009D005B">
              <w:rPr>
                <w:sz w:val="20"/>
              </w:rPr>
              <w:t>Polazna vrijednost</w:t>
            </w:r>
          </w:p>
        </w:tc>
        <w:tc>
          <w:tcPr>
            <w:tcW w:w="1119" w:type="dxa"/>
            <w:shd w:val="clear" w:color="auto" w:fill="D0CECE" w:themeFill="background2" w:themeFillShade="E6"/>
            <w:vAlign w:val="center"/>
          </w:tcPr>
          <w:p w14:paraId="158547A1" w14:textId="77777777" w:rsidR="00511D59" w:rsidRPr="009D005B" w:rsidRDefault="00511D59" w:rsidP="00511D59">
            <w:pPr>
              <w:jc w:val="center"/>
              <w:rPr>
                <w:sz w:val="20"/>
              </w:rPr>
            </w:pPr>
            <w:r w:rsidRPr="009D005B">
              <w:rPr>
                <w:sz w:val="20"/>
              </w:rPr>
              <w:t>Izvor podataka</w:t>
            </w:r>
          </w:p>
        </w:tc>
        <w:tc>
          <w:tcPr>
            <w:tcW w:w="1119" w:type="dxa"/>
            <w:shd w:val="clear" w:color="auto" w:fill="D0CECE" w:themeFill="background2" w:themeFillShade="E6"/>
            <w:vAlign w:val="center"/>
          </w:tcPr>
          <w:p w14:paraId="3519B2BF" w14:textId="18C427B2" w:rsidR="00511D59" w:rsidRPr="009D005B" w:rsidRDefault="00511D59" w:rsidP="00511D59">
            <w:pPr>
              <w:jc w:val="center"/>
              <w:rPr>
                <w:sz w:val="20"/>
              </w:rPr>
            </w:pPr>
            <w:r>
              <w:rPr>
                <w:sz w:val="20"/>
              </w:rPr>
              <w:t>Ciljana vrijednost za prorač. god.</w:t>
            </w:r>
          </w:p>
        </w:tc>
        <w:tc>
          <w:tcPr>
            <w:tcW w:w="1119" w:type="dxa"/>
            <w:shd w:val="clear" w:color="auto" w:fill="D0CECE" w:themeFill="background2" w:themeFillShade="E6"/>
          </w:tcPr>
          <w:p w14:paraId="35EB1943" w14:textId="2C0EDA05" w:rsidR="00511D59" w:rsidRPr="009D005B" w:rsidRDefault="00511D59" w:rsidP="00511D59">
            <w:pPr>
              <w:jc w:val="center"/>
              <w:rPr>
                <w:sz w:val="20"/>
              </w:rPr>
            </w:pPr>
            <w:r>
              <w:rPr>
                <w:sz w:val="20"/>
              </w:rPr>
              <w:t>Ciljana vrijednost za 1. projek. god</w:t>
            </w:r>
          </w:p>
        </w:tc>
        <w:tc>
          <w:tcPr>
            <w:tcW w:w="1119" w:type="dxa"/>
            <w:shd w:val="clear" w:color="auto" w:fill="D0CECE" w:themeFill="background2" w:themeFillShade="E6"/>
          </w:tcPr>
          <w:p w14:paraId="1734EAF2" w14:textId="25B8BC9D" w:rsidR="00511D59" w:rsidRPr="009D005B" w:rsidRDefault="00511D59" w:rsidP="00511D59">
            <w:pPr>
              <w:jc w:val="center"/>
              <w:rPr>
                <w:sz w:val="20"/>
              </w:rPr>
            </w:pPr>
            <w:r w:rsidRPr="009D005B">
              <w:rPr>
                <w:sz w:val="20"/>
              </w:rPr>
              <w:t>C</w:t>
            </w:r>
            <w:r>
              <w:rPr>
                <w:sz w:val="20"/>
              </w:rPr>
              <w:t>iljana vrijednost za 2. projek. god</w:t>
            </w:r>
          </w:p>
        </w:tc>
      </w:tr>
      <w:tr w:rsidR="00C86395" w:rsidRPr="009D005B" w14:paraId="353A60AC" w14:textId="77777777" w:rsidTr="00D017BA">
        <w:tc>
          <w:tcPr>
            <w:tcW w:w="1344" w:type="dxa"/>
            <w:shd w:val="clear" w:color="auto" w:fill="auto"/>
            <w:vAlign w:val="center"/>
          </w:tcPr>
          <w:p w14:paraId="7F3CA7CD" w14:textId="7FDC8F2E" w:rsidR="00C86395" w:rsidRPr="009D005B" w:rsidRDefault="00C86395" w:rsidP="00C86395">
            <w:pPr>
              <w:jc w:val="center"/>
              <w:rPr>
                <w:i/>
                <w:sz w:val="20"/>
              </w:rPr>
            </w:pPr>
            <w:r w:rsidRPr="009D005B">
              <w:rPr>
                <w:i/>
                <w:sz w:val="20"/>
              </w:rPr>
              <w:t>Udio isplaćenih sredst</w:t>
            </w:r>
            <w:r w:rsidR="00F21141">
              <w:rPr>
                <w:i/>
                <w:sz w:val="20"/>
              </w:rPr>
              <w:t>a</w:t>
            </w:r>
            <w:r w:rsidRPr="009D005B">
              <w:rPr>
                <w:i/>
                <w:sz w:val="20"/>
              </w:rPr>
              <w:t>va korisnicima po obrađenim ZNS-ovima</w:t>
            </w:r>
          </w:p>
        </w:tc>
        <w:tc>
          <w:tcPr>
            <w:tcW w:w="1486" w:type="dxa"/>
            <w:shd w:val="clear" w:color="auto" w:fill="auto"/>
            <w:vAlign w:val="center"/>
          </w:tcPr>
          <w:p w14:paraId="54FE5DC1" w14:textId="5B953158" w:rsidR="00D14504" w:rsidRPr="009D005B" w:rsidRDefault="00C86395">
            <w:pPr>
              <w:jc w:val="center"/>
              <w:rPr>
                <w:i/>
                <w:sz w:val="20"/>
              </w:rPr>
            </w:pPr>
            <w:r w:rsidRPr="009D005B">
              <w:rPr>
                <w:i/>
                <w:sz w:val="20"/>
              </w:rPr>
              <w:t>EU sredstva isplaćuju se korisnicima na temelju ZNS-ova i to samo za aktivnosti i troškove koji su prihvatljivi za EU sufinanciranje</w:t>
            </w:r>
          </w:p>
        </w:tc>
        <w:tc>
          <w:tcPr>
            <w:tcW w:w="1134" w:type="dxa"/>
            <w:shd w:val="clear" w:color="auto" w:fill="auto"/>
            <w:vAlign w:val="center"/>
          </w:tcPr>
          <w:p w14:paraId="3D5F9FBD" w14:textId="1B675771" w:rsidR="00C86395" w:rsidRPr="009D005B" w:rsidRDefault="00C86395" w:rsidP="00C86395">
            <w:pPr>
              <w:jc w:val="center"/>
              <w:rPr>
                <w:i/>
                <w:sz w:val="20"/>
              </w:rPr>
            </w:pPr>
            <w:r w:rsidRPr="009D005B">
              <w:rPr>
                <w:i/>
                <w:sz w:val="20"/>
              </w:rPr>
              <w:t>Udio provedenih isplata</w:t>
            </w:r>
          </w:p>
        </w:tc>
        <w:tc>
          <w:tcPr>
            <w:tcW w:w="962" w:type="dxa"/>
            <w:shd w:val="clear" w:color="auto" w:fill="auto"/>
            <w:vAlign w:val="center"/>
          </w:tcPr>
          <w:p w14:paraId="187FDB59" w14:textId="77777777" w:rsidR="00C86395" w:rsidRPr="009D005B" w:rsidRDefault="00C86395" w:rsidP="00D017BA">
            <w:pPr>
              <w:jc w:val="center"/>
              <w:rPr>
                <w:i/>
                <w:sz w:val="20"/>
              </w:rPr>
            </w:pPr>
            <w:r w:rsidRPr="009D005B">
              <w:rPr>
                <w:i/>
                <w:sz w:val="20"/>
              </w:rPr>
              <w:t>70%</w:t>
            </w:r>
          </w:p>
        </w:tc>
        <w:tc>
          <w:tcPr>
            <w:tcW w:w="1119" w:type="dxa"/>
            <w:shd w:val="clear" w:color="auto" w:fill="auto"/>
            <w:vAlign w:val="center"/>
          </w:tcPr>
          <w:p w14:paraId="7C0E95F5" w14:textId="77777777" w:rsidR="00C86395" w:rsidRPr="009D005B" w:rsidRDefault="00C86395" w:rsidP="00D017BA">
            <w:pPr>
              <w:jc w:val="center"/>
              <w:rPr>
                <w:i/>
                <w:sz w:val="20"/>
              </w:rPr>
            </w:pPr>
            <w:r w:rsidRPr="009D005B">
              <w:rPr>
                <w:i/>
                <w:sz w:val="20"/>
              </w:rPr>
              <w:t>Ministarstvo</w:t>
            </w:r>
          </w:p>
        </w:tc>
        <w:tc>
          <w:tcPr>
            <w:tcW w:w="1119" w:type="dxa"/>
            <w:shd w:val="clear" w:color="auto" w:fill="auto"/>
            <w:vAlign w:val="center"/>
          </w:tcPr>
          <w:p w14:paraId="569BD3C9" w14:textId="77777777" w:rsidR="00C86395" w:rsidRPr="009D005B" w:rsidRDefault="00C86395" w:rsidP="00D017BA">
            <w:pPr>
              <w:jc w:val="center"/>
              <w:rPr>
                <w:i/>
                <w:sz w:val="20"/>
              </w:rPr>
            </w:pPr>
            <w:r w:rsidRPr="009D005B">
              <w:rPr>
                <w:i/>
                <w:sz w:val="20"/>
              </w:rPr>
              <w:t>80%</w:t>
            </w:r>
          </w:p>
        </w:tc>
        <w:tc>
          <w:tcPr>
            <w:tcW w:w="1119" w:type="dxa"/>
            <w:shd w:val="clear" w:color="auto" w:fill="auto"/>
            <w:vAlign w:val="center"/>
          </w:tcPr>
          <w:p w14:paraId="3318A28F" w14:textId="77777777" w:rsidR="00C86395" w:rsidRPr="009D005B" w:rsidRDefault="00C86395" w:rsidP="00D017BA">
            <w:pPr>
              <w:jc w:val="center"/>
              <w:rPr>
                <w:i/>
                <w:sz w:val="20"/>
              </w:rPr>
            </w:pPr>
            <w:r w:rsidRPr="009D005B">
              <w:rPr>
                <w:i/>
                <w:sz w:val="20"/>
              </w:rPr>
              <w:t>90%</w:t>
            </w:r>
          </w:p>
        </w:tc>
        <w:tc>
          <w:tcPr>
            <w:tcW w:w="1119" w:type="dxa"/>
            <w:shd w:val="clear" w:color="auto" w:fill="auto"/>
            <w:vAlign w:val="center"/>
          </w:tcPr>
          <w:p w14:paraId="532107F0" w14:textId="77777777" w:rsidR="00C86395" w:rsidRPr="009D005B" w:rsidRDefault="00C86395" w:rsidP="00D017BA">
            <w:pPr>
              <w:jc w:val="center"/>
              <w:rPr>
                <w:i/>
                <w:sz w:val="20"/>
              </w:rPr>
            </w:pPr>
            <w:r w:rsidRPr="009D005B">
              <w:rPr>
                <w:i/>
                <w:sz w:val="20"/>
              </w:rPr>
              <w:t>100%</w:t>
            </w:r>
          </w:p>
        </w:tc>
      </w:tr>
      <w:tr w:rsidR="002D3D16" w:rsidRPr="009D005B" w14:paraId="67181989" w14:textId="77777777" w:rsidTr="00014463">
        <w:tc>
          <w:tcPr>
            <w:tcW w:w="1344" w:type="dxa"/>
            <w:shd w:val="clear" w:color="auto" w:fill="auto"/>
            <w:vAlign w:val="center"/>
          </w:tcPr>
          <w:p w14:paraId="217290C4" w14:textId="14089D60" w:rsidR="002D3D16" w:rsidRPr="009D005B" w:rsidRDefault="00C86395" w:rsidP="00C86395">
            <w:pPr>
              <w:jc w:val="center"/>
              <w:rPr>
                <w:i/>
                <w:sz w:val="20"/>
              </w:rPr>
            </w:pPr>
            <w:r w:rsidRPr="009D005B">
              <w:rPr>
                <w:i/>
                <w:sz w:val="20"/>
              </w:rPr>
              <w:t>Udio o</w:t>
            </w:r>
            <w:r w:rsidR="002D3D16" w:rsidRPr="009D005B">
              <w:rPr>
                <w:i/>
                <w:sz w:val="20"/>
              </w:rPr>
              <w:t>bjavljeni</w:t>
            </w:r>
            <w:r w:rsidRPr="009D005B">
              <w:rPr>
                <w:i/>
                <w:sz w:val="20"/>
              </w:rPr>
              <w:t>h</w:t>
            </w:r>
            <w:r w:rsidR="002D3D16" w:rsidRPr="009D005B">
              <w:rPr>
                <w:i/>
                <w:sz w:val="20"/>
              </w:rPr>
              <w:t xml:space="preserve"> poziv</w:t>
            </w:r>
            <w:r w:rsidRPr="009D005B">
              <w:rPr>
                <w:i/>
                <w:sz w:val="20"/>
              </w:rPr>
              <w:t>a</w:t>
            </w:r>
            <w:r w:rsidR="002D3D16" w:rsidRPr="009D005B">
              <w:rPr>
                <w:i/>
                <w:sz w:val="20"/>
              </w:rPr>
              <w:t xml:space="preserve"> u skladu s Indikativnim planom objave poziva</w:t>
            </w:r>
          </w:p>
        </w:tc>
        <w:tc>
          <w:tcPr>
            <w:tcW w:w="1486" w:type="dxa"/>
            <w:shd w:val="clear" w:color="auto" w:fill="auto"/>
            <w:vAlign w:val="center"/>
          </w:tcPr>
          <w:p w14:paraId="432882F9" w14:textId="77777777" w:rsidR="002D3D16" w:rsidRPr="009D005B" w:rsidRDefault="002D3D16" w:rsidP="00014463">
            <w:pPr>
              <w:jc w:val="center"/>
              <w:rPr>
                <w:i/>
                <w:sz w:val="20"/>
              </w:rPr>
            </w:pPr>
            <w:r w:rsidRPr="009D005B">
              <w:rPr>
                <w:i/>
                <w:sz w:val="20"/>
              </w:rPr>
              <w:t>Tijela u ulozi PT-a 1 dodjeljuju EU sredstva putem poziva, a njihova planirana objava navodi se u Indikativnom planu objave poziva</w:t>
            </w:r>
          </w:p>
        </w:tc>
        <w:tc>
          <w:tcPr>
            <w:tcW w:w="1134" w:type="dxa"/>
            <w:shd w:val="clear" w:color="auto" w:fill="auto"/>
            <w:vAlign w:val="center"/>
          </w:tcPr>
          <w:p w14:paraId="04356726" w14:textId="77777777" w:rsidR="002D3D16" w:rsidRPr="009D005B" w:rsidRDefault="002D3D16" w:rsidP="00014463">
            <w:pPr>
              <w:jc w:val="center"/>
              <w:rPr>
                <w:i/>
                <w:sz w:val="20"/>
              </w:rPr>
            </w:pPr>
            <w:r w:rsidRPr="009D005B">
              <w:rPr>
                <w:i/>
                <w:sz w:val="20"/>
              </w:rPr>
              <w:t>Udio objavljenih u odnosu na pozive koji su planirani za objavu</w:t>
            </w:r>
          </w:p>
        </w:tc>
        <w:tc>
          <w:tcPr>
            <w:tcW w:w="962" w:type="dxa"/>
            <w:shd w:val="clear" w:color="auto" w:fill="auto"/>
            <w:vAlign w:val="center"/>
          </w:tcPr>
          <w:p w14:paraId="0FC2C45F" w14:textId="77777777" w:rsidR="002D3D16" w:rsidRPr="009D005B" w:rsidRDefault="002D3D16" w:rsidP="00014463">
            <w:pPr>
              <w:jc w:val="center"/>
              <w:rPr>
                <w:i/>
                <w:sz w:val="20"/>
              </w:rPr>
            </w:pPr>
            <w:r w:rsidRPr="009D005B">
              <w:rPr>
                <w:i/>
                <w:sz w:val="20"/>
              </w:rPr>
              <w:t>20%</w:t>
            </w:r>
          </w:p>
        </w:tc>
        <w:tc>
          <w:tcPr>
            <w:tcW w:w="1119" w:type="dxa"/>
            <w:shd w:val="clear" w:color="auto" w:fill="auto"/>
            <w:vAlign w:val="center"/>
          </w:tcPr>
          <w:p w14:paraId="3DF42064" w14:textId="77777777" w:rsidR="002D3D16" w:rsidRPr="009D005B" w:rsidRDefault="002D3D16" w:rsidP="00014463">
            <w:pPr>
              <w:jc w:val="center"/>
              <w:rPr>
                <w:i/>
                <w:sz w:val="20"/>
              </w:rPr>
            </w:pPr>
            <w:r w:rsidRPr="009D005B">
              <w:rPr>
                <w:i/>
                <w:sz w:val="20"/>
              </w:rPr>
              <w:t>Godišnje izvješće o provedbi Operativnog programa</w:t>
            </w:r>
          </w:p>
        </w:tc>
        <w:tc>
          <w:tcPr>
            <w:tcW w:w="1119" w:type="dxa"/>
            <w:shd w:val="clear" w:color="auto" w:fill="auto"/>
            <w:vAlign w:val="center"/>
          </w:tcPr>
          <w:p w14:paraId="598B78CA" w14:textId="77777777" w:rsidR="002D3D16" w:rsidRPr="009D005B" w:rsidRDefault="002D3D16" w:rsidP="00014463">
            <w:pPr>
              <w:jc w:val="center"/>
              <w:rPr>
                <w:i/>
                <w:sz w:val="20"/>
              </w:rPr>
            </w:pPr>
            <w:r w:rsidRPr="009D005B">
              <w:rPr>
                <w:i/>
                <w:sz w:val="20"/>
              </w:rPr>
              <w:t>50%</w:t>
            </w:r>
          </w:p>
        </w:tc>
        <w:tc>
          <w:tcPr>
            <w:tcW w:w="1119" w:type="dxa"/>
            <w:shd w:val="clear" w:color="auto" w:fill="auto"/>
            <w:vAlign w:val="center"/>
          </w:tcPr>
          <w:p w14:paraId="56A5BCC4" w14:textId="77777777" w:rsidR="002D3D16" w:rsidRPr="009D005B" w:rsidRDefault="002D3D16" w:rsidP="00014463">
            <w:pPr>
              <w:jc w:val="center"/>
              <w:rPr>
                <w:i/>
                <w:sz w:val="20"/>
              </w:rPr>
            </w:pPr>
            <w:r w:rsidRPr="009D005B">
              <w:rPr>
                <w:i/>
                <w:sz w:val="20"/>
              </w:rPr>
              <w:t>70%</w:t>
            </w:r>
          </w:p>
        </w:tc>
        <w:tc>
          <w:tcPr>
            <w:tcW w:w="1119" w:type="dxa"/>
            <w:shd w:val="clear" w:color="auto" w:fill="auto"/>
            <w:vAlign w:val="center"/>
          </w:tcPr>
          <w:p w14:paraId="2F478DCF" w14:textId="77777777" w:rsidR="002D3D16" w:rsidRPr="009D005B" w:rsidRDefault="002D3D16" w:rsidP="00014463">
            <w:pPr>
              <w:jc w:val="center"/>
              <w:rPr>
                <w:i/>
                <w:sz w:val="20"/>
              </w:rPr>
            </w:pPr>
            <w:r w:rsidRPr="009D005B">
              <w:rPr>
                <w:i/>
                <w:sz w:val="20"/>
              </w:rPr>
              <w:t>80%</w:t>
            </w:r>
          </w:p>
        </w:tc>
      </w:tr>
    </w:tbl>
    <w:p w14:paraId="293DADF5" w14:textId="77777777" w:rsidR="00AC4277" w:rsidRDefault="00AC4277" w:rsidP="002D3D16">
      <w:pPr>
        <w:jc w:val="both"/>
        <w:rPr>
          <w:b/>
          <w:u w:val="single"/>
        </w:rPr>
      </w:pPr>
    </w:p>
    <w:p w14:paraId="11C6F55F" w14:textId="0D12E73C" w:rsidR="001667D8" w:rsidRPr="009D005B" w:rsidRDefault="001667D8" w:rsidP="002D3D16">
      <w:pPr>
        <w:jc w:val="both"/>
        <w:rPr>
          <w:b/>
          <w:u w:val="single"/>
        </w:rPr>
      </w:pPr>
      <w:r w:rsidRPr="009D005B">
        <w:rPr>
          <w:b/>
          <w:u w:val="single"/>
        </w:rPr>
        <w:t>Korisnik državnog proračuna koje je tijelo SUK-a i ujedno korisnik ugovora o tehničkoj pomoći</w:t>
      </w:r>
    </w:p>
    <w:p w14:paraId="1054AEFF" w14:textId="06CB6182" w:rsidR="0029632F" w:rsidRPr="009D005B" w:rsidRDefault="0029632F" w:rsidP="002D3D16">
      <w:pPr>
        <w:jc w:val="both"/>
      </w:pPr>
      <w:r w:rsidRPr="009D005B">
        <w:t>Važno je napomenuti da tijela SUK-a ujedno mogu biti i korisnici EU sredstava kroz projekte tehničke pomoći. Kada se radi o aktivnostima/ projektima koje se odnose na tehničku pomoć tijelima SUK-a</w:t>
      </w:r>
      <w:r w:rsidR="00817997" w:rsidRPr="009D005B">
        <w:t>, pokazatelje rezultata potrebno je vezati uz samu provedbu ugovora o tehničkoj pomoći.</w:t>
      </w:r>
    </w:p>
    <w:p w14:paraId="64C5794D" w14:textId="1726D382" w:rsidR="00817997" w:rsidRPr="009D005B" w:rsidRDefault="00817997" w:rsidP="005D3B85">
      <w:pPr>
        <w:spacing w:after="0"/>
        <w:jc w:val="both"/>
      </w:pPr>
      <w:r w:rsidRPr="009D005B">
        <w:t>Primjer dobrog pokazatelja rezultata u tom je slučaju:</w:t>
      </w:r>
    </w:p>
    <w:p w14:paraId="1BCA2B94" w14:textId="77777777" w:rsidR="0029632F" w:rsidRPr="009D005B" w:rsidRDefault="0029632F" w:rsidP="005D3B85">
      <w:pPr>
        <w:spacing w:after="0"/>
        <w:jc w:val="both"/>
      </w:pPr>
    </w:p>
    <w:tbl>
      <w:tblPr>
        <w:tblStyle w:val="Reetkatablice"/>
        <w:tblW w:w="0" w:type="auto"/>
        <w:tblLayout w:type="fixed"/>
        <w:tblCellMar>
          <w:left w:w="0" w:type="dxa"/>
          <w:right w:w="0" w:type="dxa"/>
        </w:tblCellMar>
        <w:tblLook w:val="04A0" w:firstRow="1" w:lastRow="0" w:firstColumn="1" w:lastColumn="0" w:noHBand="0" w:noVBand="1"/>
      </w:tblPr>
      <w:tblGrid>
        <w:gridCol w:w="1344"/>
        <w:gridCol w:w="1486"/>
        <w:gridCol w:w="1134"/>
        <w:gridCol w:w="962"/>
        <w:gridCol w:w="1119"/>
        <w:gridCol w:w="1119"/>
        <w:gridCol w:w="1119"/>
        <w:gridCol w:w="1119"/>
      </w:tblGrid>
      <w:tr w:rsidR="00511D59" w:rsidRPr="009D005B" w14:paraId="69FB38F3" w14:textId="77777777" w:rsidTr="00D017BA">
        <w:tc>
          <w:tcPr>
            <w:tcW w:w="1344" w:type="dxa"/>
            <w:shd w:val="clear" w:color="auto" w:fill="D0CECE" w:themeFill="background2" w:themeFillShade="E6"/>
            <w:vAlign w:val="center"/>
          </w:tcPr>
          <w:p w14:paraId="11DBE5EF" w14:textId="77777777" w:rsidR="00511D59" w:rsidRPr="009D005B" w:rsidRDefault="00511D59" w:rsidP="00511D59">
            <w:pPr>
              <w:jc w:val="center"/>
              <w:rPr>
                <w:sz w:val="20"/>
              </w:rPr>
            </w:pPr>
            <w:r w:rsidRPr="009D005B">
              <w:rPr>
                <w:sz w:val="20"/>
              </w:rPr>
              <w:t>Pokazatelj rezultata</w:t>
            </w:r>
          </w:p>
        </w:tc>
        <w:tc>
          <w:tcPr>
            <w:tcW w:w="1486" w:type="dxa"/>
            <w:shd w:val="clear" w:color="auto" w:fill="D0CECE" w:themeFill="background2" w:themeFillShade="E6"/>
            <w:vAlign w:val="center"/>
          </w:tcPr>
          <w:p w14:paraId="3C10B321" w14:textId="77777777" w:rsidR="00511D59" w:rsidRPr="009D005B" w:rsidRDefault="00511D59" w:rsidP="00511D59">
            <w:pPr>
              <w:jc w:val="center"/>
              <w:rPr>
                <w:sz w:val="20"/>
              </w:rPr>
            </w:pPr>
            <w:r w:rsidRPr="009D005B">
              <w:rPr>
                <w:sz w:val="20"/>
              </w:rPr>
              <w:t>Definicija</w:t>
            </w:r>
          </w:p>
        </w:tc>
        <w:tc>
          <w:tcPr>
            <w:tcW w:w="1134" w:type="dxa"/>
            <w:shd w:val="clear" w:color="auto" w:fill="D0CECE" w:themeFill="background2" w:themeFillShade="E6"/>
            <w:vAlign w:val="center"/>
          </w:tcPr>
          <w:p w14:paraId="67B4C065" w14:textId="77777777" w:rsidR="00511D59" w:rsidRPr="009D005B" w:rsidRDefault="00511D59" w:rsidP="00511D59">
            <w:pPr>
              <w:jc w:val="center"/>
              <w:rPr>
                <w:sz w:val="20"/>
              </w:rPr>
            </w:pPr>
            <w:r w:rsidRPr="009D005B">
              <w:rPr>
                <w:sz w:val="20"/>
              </w:rPr>
              <w:t>Jedinica</w:t>
            </w:r>
          </w:p>
        </w:tc>
        <w:tc>
          <w:tcPr>
            <w:tcW w:w="962" w:type="dxa"/>
            <w:shd w:val="clear" w:color="auto" w:fill="D0CECE" w:themeFill="background2" w:themeFillShade="E6"/>
            <w:vAlign w:val="center"/>
          </w:tcPr>
          <w:p w14:paraId="1C45C081" w14:textId="77777777" w:rsidR="00511D59" w:rsidRPr="009D005B" w:rsidRDefault="00511D59" w:rsidP="00511D59">
            <w:pPr>
              <w:jc w:val="center"/>
              <w:rPr>
                <w:sz w:val="20"/>
              </w:rPr>
            </w:pPr>
            <w:r w:rsidRPr="009D005B">
              <w:rPr>
                <w:sz w:val="20"/>
              </w:rPr>
              <w:t>Polazna vrijednost</w:t>
            </w:r>
          </w:p>
        </w:tc>
        <w:tc>
          <w:tcPr>
            <w:tcW w:w="1119" w:type="dxa"/>
            <w:shd w:val="clear" w:color="auto" w:fill="D0CECE" w:themeFill="background2" w:themeFillShade="E6"/>
            <w:vAlign w:val="center"/>
          </w:tcPr>
          <w:p w14:paraId="3AF6D839" w14:textId="77777777" w:rsidR="00511D59" w:rsidRPr="009D005B" w:rsidRDefault="00511D59" w:rsidP="00511D59">
            <w:pPr>
              <w:jc w:val="center"/>
              <w:rPr>
                <w:sz w:val="20"/>
              </w:rPr>
            </w:pPr>
            <w:r w:rsidRPr="009D005B">
              <w:rPr>
                <w:sz w:val="20"/>
              </w:rPr>
              <w:t>Izvor podataka</w:t>
            </w:r>
          </w:p>
        </w:tc>
        <w:tc>
          <w:tcPr>
            <w:tcW w:w="1119" w:type="dxa"/>
            <w:shd w:val="clear" w:color="auto" w:fill="D0CECE" w:themeFill="background2" w:themeFillShade="E6"/>
            <w:vAlign w:val="center"/>
          </w:tcPr>
          <w:p w14:paraId="2AD1E7DD" w14:textId="12F2B01C" w:rsidR="00511D59" w:rsidRPr="009D005B" w:rsidRDefault="00511D59" w:rsidP="00511D59">
            <w:pPr>
              <w:jc w:val="center"/>
              <w:rPr>
                <w:sz w:val="20"/>
              </w:rPr>
            </w:pPr>
            <w:r>
              <w:rPr>
                <w:sz w:val="20"/>
              </w:rPr>
              <w:t>Ciljana vrijednost za prorač. god.</w:t>
            </w:r>
          </w:p>
        </w:tc>
        <w:tc>
          <w:tcPr>
            <w:tcW w:w="1119" w:type="dxa"/>
            <w:shd w:val="clear" w:color="auto" w:fill="D0CECE" w:themeFill="background2" w:themeFillShade="E6"/>
          </w:tcPr>
          <w:p w14:paraId="51B8C501" w14:textId="4D8F80D0" w:rsidR="00511D59" w:rsidRPr="009D005B" w:rsidRDefault="00511D59" w:rsidP="00511D59">
            <w:pPr>
              <w:jc w:val="center"/>
              <w:rPr>
                <w:sz w:val="20"/>
              </w:rPr>
            </w:pPr>
            <w:r>
              <w:rPr>
                <w:sz w:val="20"/>
              </w:rPr>
              <w:t>Ciljana vrijednost za 1. projek. god</w:t>
            </w:r>
          </w:p>
        </w:tc>
        <w:tc>
          <w:tcPr>
            <w:tcW w:w="1119" w:type="dxa"/>
            <w:shd w:val="clear" w:color="auto" w:fill="D0CECE" w:themeFill="background2" w:themeFillShade="E6"/>
          </w:tcPr>
          <w:p w14:paraId="386A8849" w14:textId="5CC99225" w:rsidR="00511D59" w:rsidRPr="009D005B" w:rsidRDefault="00511D59" w:rsidP="00511D59">
            <w:pPr>
              <w:jc w:val="center"/>
              <w:rPr>
                <w:sz w:val="20"/>
              </w:rPr>
            </w:pPr>
            <w:r w:rsidRPr="009D005B">
              <w:rPr>
                <w:sz w:val="20"/>
              </w:rPr>
              <w:t>C</w:t>
            </w:r>
            <w:r>
              <w:rPr>
                <w:sz w:val="20"/>
              </w:rPr>
              <w:t>iljana vrijednost za 2. projek. god</w:t>
            </w:r>
          </w:p>
        </w:tc>
      </w:tr>
      <w:tr w:rsidR="0029632F" w:rsidRPr="009D005B" w14:paraId="4DCD39F7" w14:textId="77777777" w:rsidTr="00D017BA">
        <w:trPr>
          <w:trHeight w:val="1916"/>
        </w:trPr>
        <w:tc>
          <w:tcPr>
            <w:tcW w:w="1344" w:type="dxa"/>
            <w:shd w:val="clear" w:color="auto" w:fill="auto"/>
            <w:vAlign w:val="center"/>
          </w:tcPr>
          <w:p w14:paraId="4FF575EA" w14:textId="361A8C40" w:rsidR="0029632F" w:rsidRPr="009D005B" w:rsidRDefault="00952E5C" w:rsidP="005D3B85">
            <w:pPr>
              <w:jc w:val="center"/>
              <w:rPr>
                <w:i/>
                <w:sz w:val="20"/>
              </w:rPr>
            </w:pPr>
            <w:r w:rsidRPr="009D005B">
              <w:rPr>
                <w:i/>
                <w:sz w:val="20"/>
              </w:rPr>
              <w:t>Udio iskorištenih sredstava u okviru Ugovora za dodjelu sredstava za korištenje tehničke pomoći</w:t>
            </w:r>
          </w:p>
        </w:tc>
        <w:tc>
          <w:tcPr>
            <w:tcW w:w="1486" w:type="dxa"/>
            <w:shd w:val="clear" w:color="auto" w:fill="auto"/>
            <w:vAlign w:val="center"/>
          </w:tcPr>
          <w:p w14:paraId="16B97331" w14:textId="1512157A" w:rsidR="0029632F" w:rsidRPr="009D005B" w:rsidRDefault="0029632F" w:rsidP="005D3B85">
            <w:pPr>
              <w:jc w:val="center"/>
              <w:rPr>
                <w:i/>
                <w:sz w:val="20"/>
              </w:rPr>
            </w:pPr>
            <w:r w:rsidRPr="009D005B">
              <w:rPr>
                <w:i/>
                <w:sz w:val="20"/>
              </w:rPr>
              <w:t>Udio odobrenih sredstava u odnosu na ukupnu vrijednost projekta</w:t>
            </w:r>
            <w:r w:rsidR="00952E5C" w:rsidRPr="009D005B">
              <w:rPr>
                <w:i/>
                <w:sz w:val="20"/>
              </w:rPr>
              <w:t xml:space="preserve"> tehničke pomoći</w:t>
            </w:r>
          </w:p>
        </w:tc>
        <w:tc>
          <w:tcPr>
            <w:tcW w:w="1134" w:type="dxa"/>
            <w:shd w:val="clear" w:color="auto" w:fill="auto"/>
            <w:vAlign w:val="center"/>
          </w:tcPr>
          <w:p w14:paraId="6384E8D4" w14:textId="1F8462B9" w:rsidR="0029632F" w:rsidRPr="009D005B" w:rsidRDefault="0029632F" w:rsidP="005D3B85">
            <w:pPr>
              <w:jc w:val="center"/>
              <w:rPr>
                <w:i/>
                <w:sz w:val="20"/>
              </w:rPr>
            </w:pPr>
            <w:r w:rsidRPr="009D005B">
              <w:rPr>
                <w:i/>
                <w:sz w:val="20"/>
              </w:rPr>
              <w:t>Postotak</w:t>
            </w:r>
          </w:p>
        </w:tc>
        <w:tc>
          <w:tcPr>
            <w:tcW w:w="962" w:type="dxa"/>
            <w:shd w:val="clear" w:color="auto" w:fill="auto"/>
            <w:vAlign w:val="center"/>
          </w:tcPr>
          <w:p w14:paraId="7CE4F889" w14:textId="77777777" w:rsidR="0029632F" w:rsidRPr="009D005B" w:rsidRDefault="0029632F" w:rsidP="00D017BA">
            <w:pPr>
              <w:jc w:val="center"/>
              <w:rPr>
                <w:i/>
                <w:sz w:val="20"/>
              </w:rPr>
            </w:pPr>
            <w:r w:rsidRPr="009D005B">
              <w:rPr>
                <w:i/>
                <w:sz w:val="20"/>
              </w:rPr>
              <w:t>60%</w:t>
            </w:r>
          </w:p>
        </w:tc>
        <w:tc>
          <w:tcPr>
            <w:tcW w:w="1119" w:type="dxa"/>
            <w:shd w:val="clear" w:color="auto" w:fill="auto"/>
            <w:vAlign w:val="center"/>
          </w:tcPr>
          <w:p w14:paraId="771F92B5" w14:textId="77777777" w:rsidR="0029632F" w:rsidRPr="009D005B" w:rsidRDefault="0029632F" w:rsidP="00D017BA">
            <w:pPr>
              <w:jc w:val="center"/>
              <w:rPr>
                <w:i/>
                <w:sz w:val="20"/>
              </w:rPr>
            </w:pPr>
            <w:r w:rsidRPr="009D005B">
              <w:rPr>
                <w:i/>
                <w:sz w:val="20"/>
              </w:rPr>
              <w:t>Izvješće o provedbi</w:t>
            </w:r>
          </w:p>
        </w:tc>
        <w:tc>
          <w:tcPr>
            <w:tcW w:w="1119" w:type="dxa"/>
            <w:shd w:val="clear" w:color="auto" w:fill="auto"/>
            <w:vAlign w:val="center"/>
          </w:tcPr>
          <w:p w14:paraId="114C1C2C" w14:textId="77777777" w:rsidR="0029632F" w:rsidRPr="009D005B" w:rsidRDefault="0029632F" w:rsidP="00D017BA">
            <w:pPr>
              <w:jc w:val="center"/>
              <w:rPr>
                <w:i/>
                <w:sz w:val="20"/>
              </w:rPr>
            </w:pPr>
            <w:r w:rsidRPr="009D005B">
              <w:rPr>
                <w:i/>
                <w:sz w:val="20"/>
              </w:rPr>
              <w:t>80%</w:t>
            </w:r>
          </w:p>
        </w:tc>
        <w:tc>
          <w:tcPr>
            <w:tcW w:w="1119" w:type="dxa"/>
            <w:shd w:val="clear" w:color="auto" w:fill="auto"/>
            <w:vAlign w:val="center"/>
          </w:tcPr>
          <w:p w14:paraId="2FE1858C" w14:textId="77777777" w:rsidR="0029632F" w:rsidRPr="009D005B" w:rsidRDefault="0029632F" w:rsidP="00D017BA">
            <w:pPr>
              <w:jc w:val="center"/>
              <w:rPr>
                <w:i/>
                <w:sz w:val="20"/>
              </w:rPr>
            </w:pPr>
            <w:r w:rsidRPr="009D005B">
              <w:rPr>
                <w:i/>
                <w:sz w:val="20"/>
              </w:rPr>
              <w:t>100%</w:t>
            </w:r>
          </w:p>
        </w:tc>
        <w:tc>
          <w:tcPr>
            <w:tcW w:w="1119" w:type="dxa"/>
            <w:shd w:val="clear" w:color="auto" w:fill="auto"/>
            <w:vAlign w:val="center"/>
          </w:tcPr>
          <w:p w14:paraId="79CD2339" w14:textId="77777777" w:rsidR="0029632F" w:rsidRPr="009D005B" w:rsidRDefault="0029632F" w:rsidP="00D017BA">
            <w:pPr>
              <w:jc w:val="center"/>
              <w:rPr>
                <w:i/>
                <w:sz w:val="20"/>
              </w:rPr>
            </w:pPr>
            <w:r w:rsidRPr="009D005B">
              <w:rPr>
                <w:i/>
                <w:sz w:val="20"/>
              </w:rPr>
              <w:t>/</w:t>
            </w:r>
          </w:p>
        </w:tc>
      </w:tr>
    </w:tbl>
    <w:p w14:paraId="35F6966C" w14:textId="77777777" w:rsidR="0029632F" w:rsidRPr="009D005B" w:rsidRDefault="0029632F" w:rsidP="002D3D16">
      <w:pPr>
        <w:jc w:val="both"/>
      </w:pPr>
    </w:p>
    <w:p w14:paraId="295C4F66" w14:textId="4E2C3683" w:rsidR="00817997" w:rsidRPr="009D005B" w:rsidRDefault="00817997" w:rsidP="002D3D16">
      <w:pPr>
        <w:jc w:val="both"/>
        <w:rPr>
          <w:b/>
          <w:u w:val="single"/>
        </w:rPr>
      </w:pPr>
      <w:r w:rsidRPr="009D005B">
        <w:rPr>
          <w:b/>
          <w:u w:val="single"/>
        </w:rPr>
        <w:t>Korisnik državnog proračuna u ulozi korisnika EU sredstava</w:t>
      </w:r>
    </w:p>
    <w:p w14:paraId="3CB38619" w14:textId="113419BB" w:rsidR="00817997" w:rsidRPr="009D005B" w:rsidRDefault="00817997" w:rsidP="002D3D16">
      <w:pPr>
        <w:jc w:val="both"/>
      </w:pPr>
      <w:r w:rsidRPr="009D005B">
        <w:t xml:space="preserve">Kada se na razini aktivnosti/ projekta radi o aktivnostima/ projektima korisnika državnog proračuna koji se sufinanciraju iz EU fondova, obrazloženja i pokazatelje rezultata potrebno je vezati za projektne aktivnosti i projektne pokazatelje. </w:t>
      </w:r>
    </w:p>
    <w:p w14:paraId="16CBE21E" w14:textId="790BE4C1" w:rsidR="00817997" w:rsidRPr="009D005B" w:rsidRDefault="00817997" w:rsidP="002D3D16">
      <w:pPr>
        <w:jc w:val="both"/>
      </w:pPr>
      <w:r w:rsidRPr="009D005B">
        <w:t>U obrazloženje je svakako potrebno navesti ključne aktivnosti koje se provode u sklopu projekta, a prikaz izračuna planiranih sredstava povezati s tim aktivnostima. Potrebno je navesti koliko se sredstava ukupno predviđa utrošiti za svaku godinu predmetnog proračunskog ciklusa.</w:t>
      </w:r>
    </w:p>
    <w:p w14:paraId="65A15377" w14:textId="7F230E31" w:rsidR="00817997" w:rsidRPr="009D005B" w:rsidRDefault="00817997" w:rsidP="002D3D16">
      <w:pPr>
        <w:jc w:val="both"/>
      </w:pPr>
      <w:r w:rsidRPr="009D005B">
        <w:t>Pokazatelje rezultata potrebno je povezati s direktnim rezultatima provedbe aktivnosti u sklopu projekta, a, gdje je primjenjivo, mogu se preuzeti pokazatelji iz projektnih prijedloga, odnosno sklopljenih ugovora o dodjeli bespovratnih sredstava.</w:t>
      </w:r>
    </w:p>
    <w:tbl>
      <w:tblPr>
        <w:tblStyle w:val="Reetkatablice"/>
        <w:tblW w:w="0" w:type="auto"/>
        <w:tblLayout w:type="fixed"/>
        <w:tblCellMar>
          <w:left w:w="0" w:type="dxa"/>
          <w:right w:w="0" w:type="dxa"/>
        </w:tblCellMar>
        <w:tblLook w:val="04A0" w:firstRow="1" w:lastRow="0" w:firstColumn="1" w:lastColumn="0" w:noHBand="0" w:noVBand="1"/>
      </w:tblPr>
      <w:tblGrid>
        <w:gridCol w:w="1344"/>
        <w:gridCol w:w="1486"/>
        <w:gridCol w:w="1134"/>
        <w:gridCol w:w="962"/>
        <w:gridCol w:w="1119"/>
        <w:gridCol w:w="1119"/>
        <w:gridCol w:w="1119"/>
        <w:gridCol w:w="1119"/>
      </w:tblGrid>
      <w:tr w:rsidR="00511D59" w:rsidRPr="009D005B" w14:paraId="3BFAC4CC" w14:textId="77777777" w:rsidTr="00D017BA">
        <w:tc>
          <w:tcPr>
            <w:tcW w:w="1344" w:type="dxa"/>
            <w:shd w:val="clear" w:color="auto" w:fill="D0CECE" w:themeFill="background2" w:themeFillShade="E6"/>
            <w:vAlign w:val="center"/>
          </w:tcPr>
          <w:p w14:paraId="35D59046" w14:textId="77777777" w:rsidR="00511D59" w:rsidRPr="009D005B" w:rsidRDefault="00511D59" w:rsidP="00511D59">
            <w:pPr>
              <w:jc w:val="center"/>
              <w:rPr>
                <w:sz w:val="20"/>
              </w:rPr>
            </w:pPr>
            <w:r w:rsidRPr="009D005B">
              <w:rPr>
                <w:sz w:val="20"/>
              </w:rPr>
              <w:t>Pokazatelj rezultata</w:t>
            </w:r>
          </w:p>
        </w:tc>
        <w:tc>
          <w:tcPr>
            <w:tcW w:w="1486" w:type="dxa"/>
            <w:shd w:val="clear" w:color="auto" w:fill="D0CECE" w:themeFill="background2" w:themeFillShade="E6"/>
            <w:vAlign w:val="center"/>
          </w:tcPr>
          <w:p w14:paraId="5D0C91FD" w14:textId="77777777" w:rsidR="00511D59" w:rsidRPr="009D005B" w:rsidRDefault="00511D59" w:rsidP="00511D59">
            <w:pPr>
              <w:jc w:val="center"/>
              <w:rPr>
                <w:sz w:val="20"/>
              </w:rPr>
            </w:pPr>
            <w:r w:rsidRPr="009D005B">
              <w:rPr>
                <w:sz w:val="20"/>
              </w:rPr>
              <w:t>Definicija</w:t>
            </w:r>
          </w:p>
        </w:tc>
        <w:tc>
          <w:tcPr>
            <w:tcW w:w="1134" w:type="dxa"/>
            <w:shd w:val="clear" w:color="auto" w:fill="D0CECE" w:themeFill="background2" w:themeFillShade="E6"/>
            <w:vAlign w:val="center"/>
          </w:tcPr>
          <w:p w14:paraId="46497877" w14:textId="77777777" w:rsidR="00511D59" w:rsidRPr="009D005B" w:rsidRDefault="00511D59" w:rsidP="00511D59">
            <w:pPr>
              <w:jc w:val="center"/>
              <w:rPr>
                <w:sz w:val="20"/>
              </w:rPr>
            </w:pPr>
            <w:r w:rsidRPr="009D005B">
              <w:rPr>
                <w:sz w:val="20"/>
              </w:rPr>
              <w:t>Jedinica</w:t>
            </w:r>
          </w:p>
        </w:tc>
        <w:tc>
          <w:tcPr>
            <w:tcW w:w="962" w:type="dxa"/>
            <w:shd w:val="clear" w:color="auto" w:fill="D0CECE" w:themeFill="background2" w:themeFillShade="E6"/>
            <w:vAlign w:val="center"/>
          </w:tcPr>
          <w:p w14:paraId="0B9F5A1B" w14:textId="77777777" w:rsidR="00511D59" w:rsidRPr="009D005B" w:rsidRDefault="00511D59" w:rsidP="00511D59">
            <w:pPr>
              <w:jc w:val="center"/>
              <w:rPr>
                <w:sz w:val="20"/>
              </w:rPr>
            </w:pPr>
            <w:r w:rsidRPr="009D005B">
              <w:rPr>
                <w:sz w:val="20"/>
              </w:rPr>
              <w:t>Polazna vrijednost</w:t>
            </w:r>
          </w:p>
        </w:tc>
        <w:tc>
          <w:tcPr>
            <w:tcW w:w="1119" w:type="dxa"/>
            <w:shd w:val="clear" w:color="auto" w:fill="D0CECE" w:themeFill="background2" w:themeFillShade="E6"/>
            <w:vAlign w:val="center"/>
          </w:tcPr>
          <w:p w14:paraId="7B506E5C" w14:textId="77777777" w:rsidR="00511D59" w:rsidRPr="009D005B" w:rsidRDefault="00511D59" w:rsidP="00511D59">
            <w:pPr>
              <w:jc w:val="center"/>
              <w:rPr>
                <w:sz w:val="20"/>
              </w:rPr>
            </w:pPr>
            <w:r w:rsidRPr="009D005B">
              <w:rPr>
                <w:sz w:val="20"/>
              </w:rPr>
              <w:t>Izvor podataka</w:t>
            </w:r>
          </w:p>
        </w:tc>
        <w:tc>
          <w:tcPr>
            <w:tcW w:w="1119" w:type="dxa"/>
            <w:shd w:val="clear" w:color="auto" w:fill="D0CECE" w:themeFill="background2" w:themeFillShade="E6"/>
            <w:vAlign w:val="center"/>
          </w:tcPr>
          <w:p w14:paraId="57A6B43C" w14:textId="3ECD37C1" w:rsidR="00511D59" w:rsidRPr="009D005B" w:rsidRDefault="00511D59" w:rsidP="00511D59">
            <w:pPr>
              <w:jc w:val="center"/>
              <w:rPr>
                <w:sz w:val="20"/>
              </w:rPr>
            </w:pPr>
            <w:r>
              <w:rPr>
                <w:sz w:val="20"/>
              </w:rPr>
              <w:t>Ciljana vrijednost za prorač. god.</w:t>
            </w:r>
          </w:p>
        </w:tc>
        <w:tc>
          <w:tcPr>
            <w:tcW w:w="1119" w:type="dxa"/>
            <w:shd w:val="clear" w:color="auto" w:fill="D0CECE" w:themeFill="background2" w:themeFillShade="E6"/>
          </w:tcPr>
          <w:p w14:paraId="315D4288" w14:textId="02FBA8FC" w:rsidR="00511D59" w:rsidRPr="009D005B" w:rsidRDefault="00511D59" w:rsidP="00511D59">
            <w:pPr>
              <w:jc w:val="center"/>
              <w:rPr>
                <w:sz w:val="20"/>
              </w:rPr>
            </w:pPr>
            <w:r>
              <w:rPr>
                <w:sz w:val="20"/>
              </w:rPr>
              <w:t>Ciljana vrijednost za 1. projek. god</w:t>
            </w:r>
          </w:p>
        </w:tc>
        <w:tc>
          <w:tcPr>
            <w:tcW w:w="1119" w:type="dxa"/>
            <w:shd w:val="clear" w:color="auto" w:fill="D0CECE" w:themeFill="background2" w:themeFillShade="E6"/>
          </w:tcPr>
          <w:p w14:paraId="61CE21FD" w14:textId="7549F3BD" w:rsidR="00511D59" w:rsidRPr="009D005B" w:rsidRDefault="00511D59" w:rsidP="00511D59">
            <w:pPr>
              <w:jc w:val="center"/>
              <w:rPr>
                <w:sz w:val="20"/>
              </w:rPr>
            </w:pPr>
            <w:r w:rsidRPr="009D005B">
              <w:rPr>
                <w:sz w:val="20"/>
              </w:rPr>
              <w:t>C</w:t>
            </w:r>
            <w:r>
              <w:rPr>
                <w:sz w:val="20"/>
              </w:rPr>
              <w:t>iljana vrijednost za 2. projek. god</w:t>
            </w:r>
          </w:p>
        </w:tc>
      </w:tr>
      <w:tr w:rsidR="00817997" w:rsidRPr="009D005B" w14:paraId="093E6B78" w14:textId="77777777" w:rsidTr="00D017BA">
        <w:tc>
          <w:tcPr>
            <w:tcW w:w="1344" w:type="dxa"/>
            <w:shd w:val="clear" w:color="auto" w:fill="auto"/>
            <w:vAlign w:val="center"/>
          </w:tcPr>
          <w:p w14:paraId="1E5C9071" w14:textId="7FE792DF" w:rsidR="00817997" w:rsidRPr="009D005B" w:rsidRDefault="00952E5C" w:rsidP="005D3B85">
            <w:pPr>
              <w:jc w:val="center"/>
              <w:rPr>
                <w:i/>
                <w:sz w:val="20"/>
              </w:rPr>
            </w:pPr>
            <w:r w:rsidRPr="009D005B">
              <w:rPr>
                <w:i/>
                <w:sz w:val="20"/>
              </w:rPr>
              <w:t xml:space="preserve">Broj osoba koje su u okviru projekta </w:t>
            </w:r>
            <w:r w:rsidR="00770864" w:rsidRPr="009D005B">
              <w:rPr>
                <w:i/>
                <w:sz w:val="20"/>
              </w:rPr>
              <w:t>završile edukacije</w:t>
            </w:r>
          </w:p>
        </w:tc>
        <w:tc>
          <w:tcPr>
            <w:tcW w:w="1486" w:type="dxa"/>
            <w:shd w:val="clear" w:color="auto" w:fill="auto"/>
            <w:vAlign w:val="center"/>
          </w:tcPr>
          <w:p w14:paraId="601DF9B8" w14:textId="2D3BB20D" w:rsidR="00817997" w:rsidRPr="009D005B" w:rsidRDefault="00770864" w:rsidP="00D017BA">
            <w:pPr>
              <w:jc w:val="center"/>
              <w:rPr>
                <w:i/>
                <w:sz w:val="20"/>
              </w:rPr>
            </w:pPr>
            <w:r w:rsidRPr="009D005B">
              <w:rPr>
                <w:i/>
                <w:sz w:val="20"/>
              </w:rPr>
              <w:t>Jedan od ciljeva projekta je jačanje kapaciteta djelatnika što se planira postići pohađanjem edukacija</w:t>
            </w:r>
          </w:p>
        </w:tc>
        <w:tc>
          <w:tcPr>
            <w:tcW w:w="1134" w:type="dxa"/>
            <w:shd w:val="clear" w:color="auto" w:fill="auto"/>
            <w:vAlign w:val="center"/>
          </w:tcPr>
          <w:p w14:paraId="7901EA4C" w14:textId="35819958" w:rsidR="00817997" w:rsidRPr="009D005B" w:rsidRDefault="00770864" w:rsidP="00D017BA">
            <w:pPr>
              <w:jc w:val="center"/>
              <w:rPr>
                <w:i/>
                <w:sz w:val="20"/>
              </w:rPr>
            </w:pPr>
            <w:r w:rsidRPr="009D005B">
              <w:rPr>
                <w:i/>
                <w:sz w:val="20"/>
              </w:rPr>
              <w:t>Broj osoba</w:t>
            </w:r>
          </w:p>
        </w:tc>
        <w:tc>
          <w:tcPr>
            <w:tcW w:w="962" w:type="dxa"/>
            <w:shd w:val="clear" w:color="auto" w:fill="auto"/>
            <w:vAlign w:val="center"/>
          </w:tcPr>
          <w:p w14:paraId="5986595F" w14:textId="71FA6C12" w:rsidR="00817997" w:rsidRPr="009D005B" w:rsidRDefault="00770864" w:rsidP="00D017BA">
            <w:pPr>
              <w:jc w:val="center"/>
              <w:rPr>
                <w:i/>
                <w:sz w:val="20"/>
              </w:rPr>
            </w:pPr>
            <w:r w:rsidRPr="009D005B">
              <w:rPr>
                <w:i/>
                <w:sz w:val="20"/>
              </w:rPr>
              <w:t>0</w:t>
            </w:r>
          </w:p>
        </w:tc>
        <w:tc>
          <w:tcPr>
            <w:tcW w:w="1119" w:type="dxa"/>
            <w:shd w:val="clear" w:color="auto" w:fill="auto"/>
            <w:vAlign w:val="center"/>
          </w:tcPr>
          <w:p w14:paraId="121F83C8" w14:textId="2F10E082" w:rsidR="00817997" w:rsidRPr="009D005B" w:rsidRDefault="00770864" w:rsidP="00D017BA">
            <w:pPr>
              <w:jc w:val="center"/>
              <w:rPr>
                <w:i/>
                <w:sz w:val="20"/>
              </w:rPr>
            </w:pPr>
            <w:r w:rsidRPr="009D005B">
              <w:rPr>
                <w:i/>
                <w:sz w:val="20"/>
              </w:rPr>
              <w:t>Izvješće o provedbi projekta</w:t>
            </w:r>
          </w:p>
        </w:tc>
        <w:tc>
          <w:tcPr>
            <w:tcW w:w="1119" w:type="dxa"/>
            <w:shd w:val="clear" w:color="auto" w:fill="auto"/>
            <w:vAlign w:val="center"/>
          </w:tcPr>
          <w:p w14:paraId="5E0F4335" w14:textId="0275ADA2" w:rsidR="00817997" w:rsidRPr="009D005B" w:rsidRDefault="00770864" w:rsidP="00D017BA">
            <w:pPr>
              <w:jc w:val="center"/>
              <w:rPr>
                <w:i/>
                <w:sz w:val="20"/>
              </w:rPr>
            </w:pPr>
            <w:r w:rsidRPr="009D005B">
              <w:rPr>
                <w:i/>
                <w:sz w:val="20"/>
              </w:rPr>
              <w:t>10</w:t>
            </w:r>
          </w:p>
        </w:tc>
        <w:tc>
          <w:tcPr>
            <w:tcW w:w="1119" w:type="dxa"/>
            <w:shd w:val="clear" w:color="auto" w:fill="auto"/>
            <w:vAlign w:val="center"/>
          </w:tcPr>
          <w:p w14:paraId="0A9220E6" w14:textId="62643C85" w:rsidR="00817997" w:rsidRPr="009D005B" w:rsidRDefault="00770864" w:rsidP="00D017BA">
            <w:pPr>
              <w:jc w:val="center"/>
              <w:rPr>
                <w:i/>
                <w:sz w:val="20"/>
              </w:rPr>
            </w:pPr>
            <w:r w:rsidRPr="009D005B">
              <w:rPr>
                <w:i/>
                <w:sz w:val="20"/>
              </w:rPr>
              <w:t>15</w:t>
            </w:r>
          </w:p>
        </w:tc>
        <w:tc>
          <w:tcPr>
            <w:tcW w:w="1119" w:type="dxa"/>
            <w:shd w:val="clear" w:color="auto" w:fill="auto"/>
            <w:vAlign w:val="center"/>
          </w:tcPr>
          <w:p w14:paraId="2304C676" w14:textId="5BBB50E5" w:rsidR="00817997" w:rsidRPr="009D005B" w:rsidRDefault="00770864" w:rsidP="00D017BA">
            <w:pPr>
              <w:jc w:val="center"/>
              <w:rPr>
                <w:i/>
                <w:sz w:val="20"/>
              </w:rPr>
            </w:pPr>
            <w:r w:rsidRPr="009D005B">
              <w:rPr>
                <w:i/>
                <w:sz w:val="20"/>
              </w:rPr>
              <w:t>25</w:t>
            </w:r>
          </w:p>
        </w:tc>
      </w:tr>
      <w:tr w:rsidR="00770864" w:rsidRPr="009D005B" w14:paraId="428870DB" w14:textId="77777777" w:rsidTr="00D017BA">
        <w:tc>
          <w:tcPr>
            <w:tcW w:w="1344" w:type="dxa"/>
            <w:shd w:val="clear" w:color="auto" w:fill="auto"/>
            <w:vAlign w:val="center"/>
          </w:tcPr>
          <w:p w14:paraId="75C5F1EB" w14:textId="075E467F" w:rsidR="00770864" w:rsidRPr="009D005B" w:rsidRDefault="00770864" w:rsidP="00770864">
            <w:pPr>
              <w:jc w:val="center"/>
              <w:rPr>
                <w:i/>
                <w:sz w:val="20"/>
              </w:rPr>
            </w:pPr>
            <w:r w:rsidRPr="009D005B">
              <w:rPr>
                <w:i/>
                <w:sz w:val="20"/>
              </w:rPr>
              <w:t>Broj izgrađenih kilometara željezničke pruge u okviru EU sufinanciranog projekta</w:t>
            </w:r>
          </w:p>
        </w:tc>
        <w:tc>
          <w:tcPr>
            <w:tcW w:w="1486" w:type="dxa"/>
            <w:shd w:val="clear" w:color="auto" w:fill="auto"/>
            <w:vAlign w:val="center"/>
          </w:tcPr>
          <w:p w14:paraId="45DEACBF" w14:textId="5DBE9CD6" w:rsidR="00770864" w:rsidRPr="009D005B" w:rsidRDefault="00770864" w:rsidP="00D017BA">
            <w:pPr>
              <w:jc w:val="center"/>
              <w:rPr>
                <w:i/>
                <w:sz w:val="20"/>
              </w:rPr>
            </w:pPr>
            <w:r w:rsidRPr="009D005B">
              <w:rPr>
                <w:i/>
                <w:sz w:val="20"/>
              </w:rPr>
              <w:t>Izgradnja željezničke pruge između mjesta A i B sufinancira se iz EU fondova u cilju povećanja kapaciteta željezničke mreže i uklanjanja prometnih uskih grla</w:t>
            </w:r>
          </w:p>
        </w:tc>
        <w:tc>
          <w:tcPr>
            <w:tcW w:w="1134" w:type="dxa"/>
            <w:shd w:val="clear" w:color="auto" w:fill="auto"/>
            <w:vAlign w:val="center"/>
          </w:tcPr>
          <w:p w14:paraId="0A95F647" w14:textId="46C32DCF" w:rsidR="00770864" w:rsidRPr="009D005B" w:rsidRDefault="00770864" w:rsidP="00D017BA">
            <w:pPr>
              <w:jc w:val="center"/>
              <w:rPr>
                <w:i/>
                <w:sz w:val="20"/>
              </w:rPr>
            </w:pPr>
            <w:r w:rsidRPr="009D005B">
              <w:rPr>
                <w:i/>
                <w:sz w:val="20"/>
              </w:rPr>
              <w:t>km</w:t>
            </w:r>
          </w:p>
        </w:tc>
        <w:tc>
          <w:tcPr>
            <w:tcW w:w="962" w:type="dxa"/>
            <w:shd w:val="clear" w:color="auto" w:fill="auto"/>
            <w:vAlign w:val="center"/>
          </w:tcPr>
          <w:p w14:paraId="3615C1EF" w14:textId="48C13677" w:rsidR="00770864" w:rsidRPr="009D005B" w:rsidRDefault="00770864" w:rsidP="00D017BA">
            <w:pPr>
              <w:jc w:val="center"/>
              <w:rPr>
                <w:i/>
                <w:sz w:val="20"/>
              </w:rPr>
            </w:pPr>
            <w:r w:rsidRPr="009D005B">
              <w:rPr>
                <w:i/>
                <w:sz w:val="20"/>
              </w:rPr>
              <w:t>20</w:t>
            </w:r>
          </w:p>
        </w:tc>
        <w:tc>
          <w:tcPr>
            <w:tcW w:w="1119" w:type="dxa"/>
            <w:shd w:val="clear" w:color="auto" w:fill="auto"/>
            <w:vAlign w:val="center"/>
          </w:tcPr>
          <w:p w14:paraId="7BBDB3E1" w14:textId="18B68F8A" w:rsidR="00770864" w:rsidRPr="009D005B" w:rsidRDefault="00770864" w:rsidP="00D017BA">
            <w:pPr>
              <w:jc w:val="center"/>
              <w:rPr>
                <w:i/>
                <w:sz w:val="20"/>
              </w:rPr>
            </w:pPr>
            <w:r w:rsidRPr="009D005B">
              <w:rPr>
                <w:i/>
                <w:sz w:val="20"/>
              </w:rPr>
              <w:t>Izvješće o provedbi projekta</w:t>
            </w:r>
          </w:p>
        </w:tc>
        <w:tc>
          <w:tcPr>
            <w:tcW w:w="1119" w:type="dxa"/>
            <w:shd w:val="clear" w:color="auto" w:fill="auto"/>
            <w:vAlign w:val="center"/>
          </w:tcPr>
          <w:p w14:paraId="37AAB893" w14:textId="2EAD6A1D" w:rsidR="00770864" w:rsidRPr="009D005B" w:rsidRDefault="00770864" w:rsidP="00D017BA">
            <w:pPr>
              <w:jc w:val="center"/>
              <w:rPr>
                <w:i/>
                <w:sz w:val="20"/>
              </w:rPr>
            </w:pPr>
            <w:r w:rsidRPr="009D005B">
              <w:rPr>
                <w:i/>
                <w:sz w:val="20"/>
              </w:rPr>
              <w:t>50</w:t>
            </w:r>
          </w:p>
        </w:tc>
        <w:tc>
          <w:tcPr>
            <w:tcW w:w="1119" w:type="dxa"/>
            <w:shd w:val="clear" w:color="auto" w:fill="auto"/>
            <w:vAlign w:val="center"/>
          </w:tcPr>
          <w:p w14:paraId="2B77A05E" w14:textId="4DCCB13A" w:rsidR="00770864" w:rsidRPr="009D005B" w:rsidRDefault="00770864" w:rsidP="00D017BA">
            <w:pPr>
              <w:jc w:val="center"/>
              <w:rPr>
                <w:i/>
                <w:sz w:val="20"/>
              </w:rPr>
            </w:pPr>
            <w:r w:rsidRPr="009D005B">
              <w:rPr>
                <w:i/>
                <w:sz w:val="20"/>
              </w:rPr>
              <w:t>80</w:t>
            </w:r>
          </w:p>
        </w:tc>
        <w:tc>
          <w:tcPr>
            <w:tcW w:w="1119" w:type="dxa"/>
            <w:shd w:val="clear" w:color="auto" w:fill="auto"/>
            <w:vAlign w:val="center"/>
          </w:tcPr>
          <w:p w14:paraId="274FFC22" w14:textId="40B7DDFB" w:rsidR="00770864" w:rsidRPr="009D005B" w:rsidRDefault="00770864" w:rsidP="00D017BA">
            <w:pPr>
              <w:jc w:val="center"/>
              <w:rPr>
                <w:i/>
                <w:sz w:val="20"/>
              </w:rPr>
            </w:pPr>
            <w:r w:rsidRPr="009D005B">
              <w:rPr>
                <w:i/>
                <w:sz w:val="20"/>
              </w:rPr>
              <w:t>110</w:t>
            </w:r>
          </w:p>
        </w:tc>
      </w:tr>
    </w:tbl>
    <w:p w14:paraId="00D201DD" w14:textId="77777777" w:rsidR="00874EEF" w:rsidRDefault="00874EEF" w:rsidP="00E002B0">
      <w:pPr>
        <w:jc w:val="center"/>
        <w:rPr>
          <w:b/>
          <w:sz w:val="28"/>
        </w:rPr>
      </w:pPr>
    </w:p>
    <w:p w14:paraId="59B5ABBE" w14:textId="77777777" w:rsidR="00874EEF" w:rsidRDefault="00874EEF" w:rsidP="00E002B0">
      <w:pPr>
        <w:jc w:val="center"/>
        <w:rPr>
          <w:b/>
          <w:sz w:val="28"/>
        </w:rPr>
        <w:sectPr w:rsidR="00874EEF" w:rsidSect="002D3D16">
          <w:footerReference w:type="default" r:id="rId8"/>
          <w:pgSz w:w="11906" w:h="16838"/>
          <w:pgMar w:top="1418" w:right="1247" w:bottom="1134" w:left="1247" w:header="1304" w:footer="709" w:gutter="0"/>
          <w:cols w:space="708"/>
          <w:docGrid w:linePitch="360"/>
        </w:sectPr>
      </w:pPr>
    </w:p>
    <w:p w14:paraId="256D4874" w14:textId="5E8991D7" w:rsidR="00E020CB" w:rsidRDefault="00E020CB" w:rsidP="00E002B0">
      <w:pPr>
        <w:jc w:val="center"/>
      </w:pPr>
      <w:r w:rsidRPr="00E002B0">
        <w:rPr>
          <w:b/>
          <w:sz w:val="28"/>
        </w:rPr>
        <w:t>Prilog</w:t>
      </w:r>
      <w:r w:rsidR="00874EEF">
        <w:rPr>
          <w:b/>
          <w:sz w:val="28"/>
        </w:rPr>
        <w:t xml:space="preserve"> 1</w:t>
      </w:r>
      <w:r w:rsidR="00496E51">
        <w:rPr>
          <w:b/>
          <w:sz w:val="28"/>
        </w:rPr>
        <w:t>:</w:t>
      </w:r>
      <w:r w:rsidRPr="00E002B0">
        <w:rPr>
          <w:b/>
          <w:sz w:val="28"/>
        </w:rPr>
        <w:t xml:space="preserve"> Primjeri dobre i loše prakse</w:t>
      </w:r>
    </w:p>
    <w:p w14:paraId="2B70DB94" w14:textId="43C6504F" w:rsidR="00496E51" w:rsidRDefault="00E020CB" w:rsidP="002D3D16">
      <w:pPr>
        <w:jc w:val="both"/>
      </w:pPr>
      <w:r>
        <w:t>U svrhu boljeg razumijevanja te kvalitetne pripreme obrazloženja uz proračun i pripadajućih pokazatelja, u nastavku su prikazani primjeri loše prakse</w:t>
      </w:r>
      <w:r w:rsidR="00EE2AB0">
        <w:t xml:space="preserve"> koji rezultiraju nepotpunom primjenom Upute </w:t>
      </w:r>
      <w:r w:rsidR="00EE2AB0" w:rsidRPr="00E002B0">
        <w:t>za izradu obrazloženja financijskog plana</w:t>
      </w:r>
      <w:r w:rsidR="00EE2AB0">
        <w:t xml:space="preserve">. Na istom primjeru loše prakse prikazan je primjer dobre prakse koji je u skladu s Uputom za izradu obrazloženja uz financijski plan. </w:t>
      </w:r>
    </w:p>
    <w:p w14:paraId="1E83E319" w14:textId="2A03C8B5" w:rsidR="00E020CB" w:rsidRDefault="00496E51" w:rsidP="002D3D16">
      <w:pPr>
        <w:jc w:val="both"/>
      </w:pPr>
      <w:r>
        <w:t>Napominje se da su niže navedeni primjeri loše i dobre prakse ilustrativni te služe isključivo za lakše razumijevanje metodoloških koncepata koje je potrebno poštivati pri izradi obrazloženja i pokazatelja uz financijski plan. Polazne i ciljane vrijednosti te izvori podataka su izmišljeni za potrebe primjera i ni na koji način ne upućuju na stvarno izvršenje ili plan koji pojedini proračunski korisnik može imati.</w:t>
      </w:r>
    </w:p>
    <w:p w14:paraId="0DEB0171" w14:textId="77777777" w:rsidR="00DC6CDB" w:rsidRDefault="00DC6CDB" w:rsidP="004A6B8C">
      <w:pPr>
        <w:jc w:val="both"/>
        <w:rPr>
          <w:b/>
          <w:bCs/>
          <w:u w:val="single"/>
        </w:rPr>
      </w:pPr>
    </w:p>
    <w:p w14:paraId="46624E7D" w14:textId="6F5AEAB4" w:rsidR="004A6B8C" w:rsidRDefault="00E020CB" w:rsidP="004A6B8C">
      <w:pPr>
        <w:jc w:val="both"/>
        <w:rPr>
          <w:b/>
          <w:bCs/>
          <w:u w:val="single"/>
        </w:rPr>
      </w:pPr>
      <w:r w:rsidRPr="00E002B0">
        <w:rPr>
          <w:b/>
          <w:bCs/>
          <w:u w:val="single"/>
        </w:rPr>
        <w:t>Pokazatelji učinka</w:t>
      </w:r>
      <w:r w:rsidR="004A6B8C" w:rsidRPr="00E002B0">
        <w:rPr>
          <w:b/>
          <w:bCs/>
          <w:u w:val="single"/>
        </w:rPr>
        <w:t xml:space="preserve"> </w:t>
      </w:r>
    </w:p>
    <w:p w14:paraId="4239C70A" w14:textId="403C0008" w:rsidR="000A2618" w:rsidRPr="00E002B0" w:rsidRDefault="000A2618" w:rsidP="004A6B8C">
      <w:pPr>
        <w:jc w:val="both"/>
        <w:rPr>
          <w:b/>
          <w:bCs/>
          <w:i/>
          <w:iCs/>
        </w:rPr>
      </w:pPr>
      <w:r w:rsidRPr="00E002B0">
        <w:rPr>
          <w:b/>
          <w:bCs/>
          <w:i/>
          <w:iCs/>
        </w:rPr>
        <w:t>Primjer 1</w:t>
      </w:r>
    </w:p>
    <w:p w14:paraId="2D012D96" w14:textId="27E7F48C" w:rsidR="00EE2AB0" w:rsidRDefault="000A2618" w:rsidP="00E002B0">
      <w:pPr>
        <w:pStyle w:val="Odlomakpopisa"/>
        <w:numPr>
          <w:ilvl w:val="0"/>
          <w:numId w:val="27"/>
        </w:numPr>
        <w:jc w:val="both"/>
      </w:pPr>
      <w:r>
        <w:t>N</w:t>
      </w:r>
      <w:r w:rsidR="00EE2AB0">
        <w:t>epotpun</w:t>
      </w:r>
      <w:r>
        <w:t>a</w:t>
      </w:r>
      <w:r w:rsidR="00EE2AB0">
        <w:t xml:space="preserve"> primjen</w:t>
      </w:r>
      <w:r>
        <w:t>a</w:t>
      </w:r>
      <w:r w:rsidR="00EE2AB0">
        <w:t xml:space="preserve"> Upute </w:t>
      </w:r>
      <w:r w:rsidR="00EE2AB0" w:rsidRPr="00EE2AB0">
        <w:t>za izradu obrazloženja financijskog plana</w:t>
      </w:r>
    </w:p>
    <w:tbl>
      <w:tblPr>
        <w:tblStyle w:val="Reetkatablice"/>
        <w:tblW w:w="0" w:type="auto"/>
        <w:tblLayout w:type="fixed"/>
        <w:tblCellMar>
          <w:left w:w="0" w:type="dxa"/>
          <w:right w:w="0" w:type="dxa"/>
        </w:tblCellMar>
        <w:tblLook w:val="04A0" w:firstRow="1" w:lastRow="0" w:firstColumn="1" w:lastColumn="0" w:noHBand="0" w:noVBand="1"/>
      </w:tblPr>
      <w:tblGrid>
        <w:gridCol w:w="1344"/>
        <w:gridCol w:w="1486"/>
        <w:gridCol w:w="1134"/>
        <w:gridCol w:w="962"/>
        <w:gridCol w:w="1119"/>
        <w:gridCol w:w="1119"/>
        <w:gridCol w:w="1119"/>
        <w:gridCol w:w="1119"/>
      </w:tblGrid>
      <w:tr w:rsidR="00511D59" w:rsidRPr="009D005B" w14:paraId="3E3AE898" w14:textId="77777777" w:rsidTr="00587247">
        <w:tc>
          <w:tcPr>
            <w:tcW w:w="1344" w:type="dxa"/>
            <w:shd w:val="clear" w:color="auto" w:fill="D0CECE" w:themeFill="background2" w:themeFillShade="E6"/>
            <w:vAlign w:val="center"/>
          </w:tcPr>
          <w:p w14:paraId="794C7000" w14:textId="13B559F2" w:rsidR="00511D59" w:rsidRPr="009D005B" w:rsidRDefault="00511D59" w:rsidP="00511D59">
            <w:pPr>
              <w:jc w:val="center"/>
              <w:rPr>
                <w:sz w:val="20"/>
              </w:rPr>
            </w:pPr>
            <w:r w:rsidRPr="009D005B">
              <w:rPr>
                <w:sz w:val="20"/>
              </w:rPr>
              <w:t xml:space="preserve">Pokazatelj </w:t>
            </w:r>
            <w:r>
              <w:rPr>
                <w:sz w:val="20"/>
              </w:rPr>
              <w:t>učinka</w:t>
            </w:r>
          </w:p>
        </w:tc>
        <w:tc>
          <w:tcPr>
            <w:tcW w:w="1486" w:type="dxa"/>
            <w:shd w:val="clear" w:color="auto" w:fill="D0CECE" w:themeFill="background2" w:themeFillShade="E6"/>
            <w:vAlign w:val="center"/>
          </w:tcPr>
          <w:p w14:paraId="0471B0BB" w14:textId="77777777" w:rsidR="00511D59" w:rsidRPr="009D005B" w:rsidRDefault="00511D59" w:rsidP="00511D59">
            <w:pPr>
              <w:jc w:val="center"/>
              <w:rPr>
                <w:sz w:val="20"/>
              </w:rPr>
            </w:pPr>
            <w:r w:rsidRPr="009D005B">
              <w:rPr>
                <w:sz w:val="20"/>
              </w:rPr>
              <w:t>Definicija</w:t>
            </w:r>
          </w:p>
        </w:tc>
        <w:tc>
          <w:tcPr>
            <w:tcW w:w="1134" w:type="dxa"/>
            <w:shd w:val="clear" w:color="auto" w:fill="D0CECE" w:themeFill="background2" w:themeFillShade="E6"/>
            <w:vAlign w:val="center"/>
          </w:tcPr>
          <w:p w14:paraId="1895ABCF" w14:textId="77777777" w:rsidR="00511D59" w:rsidRPr="009D005B" w:rsidRDefault="00511D59" w:rsidP="00511D59">
            <w:pPr>
              <w:jc w:val="center"/>
              <w:rPr>
                <w:sz w:val="20"/>
              </w:rPr>
            </w:pPr>
            <w:r w:rsidRPr="009D005B">
              <w:rPr>
                <w:sz w:val="20"/>
              </w:rPr>
              <w:t>Jedinica</w:t>
            </w:r>
          </w:p>
        </w:tc>
        <w:tc>
          <w:tcPr>
            <w:tcW w:w="962" w:type="dxa"/>
            <w:shd w:val="clear" w:color="auto" w:fill="D0CECE" w:themeFill="background2" w:themeFillShade="E6"/>
            <w:vAlign w:val="center"/>
          </w:tcPr>
          <w:p w14:paraId="40ECEEAE" w14:textId="77777777" w:rsidR="00511D59" w:rsidRPr="009D005B" w:rsidRDefault="00511D59" w:rsidP="00511D59">
            <w:pPr>
              <w:jc w:val="center"/>
              <w:rPr>
                <w:sz w:val="20"/>
              </w:rPr>
            </w:pPr>
            <w:r w:rsidRPr="009D005B">
              <w:rPr>
                <w:sz w:val="20"/>
              </w:rPr>
              <w:t>Polazna vrijednost</w:t>
            </w:r>
          </w:p>
        </w:tc>
        <w:tc>
          <w:tcPr>
            <w:tcW w:w="1119" w:type="dxa"/>
            <w:shd w:val="clear" w:color="auto" w:fill="D0CECE" w:themeFill="background2" w:themeFillShade="E6"/>
            <w:vAlign w:val="center"/>
          </w:tcPr>
          <w:p w14:paraId="5C8D51D1" w14:textId="77777777" w:rsidR="00511D59" w:rsidRPr="009D005B" w:rsidRDefault="00511D59" w:rsidP="00511D59">
            <w:pPr>
              <w:jc w:val="center"/>
              <w:rPr>
                <w:sz w:val="20"/>
              </w:rPr>
            </w:pPr>
            <w:r w:rsidRPr="009D005B">
              <w:rPr>
                <w:sz w:val="20"/>
              </w:rPr>
              <w:t>Izvor podataka</w:t>
            </w:r>
          </w:p>
        </w:tc>
        <w:tc>
          <w:tcPr>
            <w:tcW w:w="1119" w:type="dxa"/>
            <w:shd w:val="clear" w:color="auto" w:fill="D0CECE" w:themeFill="background2" w:themeFillShade="E6"/>
            <w:vAlign w:val="center"/>
          </w:tcPr>
          <w:p w14:paraId="34889924" w14:textId="631CCE4D" w:rsidR="00511D59" w:rsidRPr="009D005B" w:rsidRDefault="00511D59" w:rsidP="00511D59">
            <w:pPr>
              <w:jc w:val="center"/>
              <w:rPr>
                <w:sz w:val="20"/>
              </w:rPr>
            </w:pPr>
            <w:r>
              <w:rPr>
                <w:sz w:val="20"/>
              </w:rPr>
              <w:t>Ciljana vrijednost za prorač. god.</w:t>
            </w:r>
          </w:p>
        </w:tc>
        <w:tc>
          <w:tcPr>
            <w:tcW w:w="1119" w:type="dxa"/>
            <w:shd w:val="clear" w:color="auto" w:fill="D0CECE" w:themeFill="background2" w:themeFillShade="E6"/>
          </w:tcPr>
          <w:p w14:paraId="7767C83A" w14:textId="5DCEBFCC" w:rsidR="00511D59" w:rsidRPr="009D005B" w:rsidRDefault="00511D59" w:rsidP="00511D59">
            <w:pPr>
              <w:jc w:val="center"/>
              <w:rPr>
                <w:sz w:val="20"/>
              </w:rPr>
            </w:pPr>
            <w:r>
              <w:rPr>
                <w:sz w:val="20"/>
              </w:rPr>
              <w:t>Ciljana vrijednost za 1. projek. god</w:t>
            </w:r>
          </w:p>
        </w:tc>
        <w:tc>
          <w:tcPr>
            <w:tcW w:w="1119" w:type="dxa"/>
            <w:shd w:val="clear" w:color="auto" w:fill="D0CECE" w:themeFill="background2" w:themeFillShade="E6"/>
          </w:tcPr>
          <w:p w14:paraId="63794437" w14:textId="37BA0BBE" w:rsidR="00511D59" w:rsidRPr="009D005B" w:rsidRDefault="00511D59" w:rsidP="00511D59">
            <w:pPr>
              <w:jc w:val="center"/>
              <w:rPr>
                <w:sz w:val="20"/>
              </w:rPr>
            </w:pPr>
            <w:r w:rsidRPr="009D005B">
              <w:rPr>
                <w:sz w:val="20"/>
              </w:rPr>
              <w:t>C</w:t>
            </w:r>
            <w:r>
              <w:rPr>
                <w:sz w:val="20"/>
              </w:rPr>
              <w:t>iljana vrijednost za 2. projek. god</w:t>
            </w:r>
          </w:p>
        </w:tc>
      </w:tr>
      <w:tr w:rsidR="00660988" w:rsidRPr="009D005B" w14:paraId="202600EE" w14:textId="77777777" w:rsidTr="00E002B0">
        <w:tc>
          <w:tcPr>
            <w:tcW w:w="1344" w:type="dxa"/>
            <w:shd w:val="clear" w:color="auto" w:fill="auto"/>
            <w:vAlign w:val="center"/>
          </w:tcPr>
          <w:p w14:paraId="74F9D74C" w14:textId="0B4D9367" w:rsidR="00660988" w:rsidRPr="00945E1E" w:rsidRDefault="00660988" w:rsidP="00660988">
            <w:pPr>
              <w:jc w:val="center"/>
              <w:rPr>
                <w:i/>
                <w:iCs/>
                <w:sz w:val="20"/>
                <w:szCs w:val="20"/>
              </w:rPr>
            </w:pPr>
            <w:r w:rsidRPr="00E002B0">
              <w:rPr>
                <w:rFonts w:cs="Times New Roman"/>
                <w:i/>
                <w:iCs/>
                <w:sz w:val="20"/>
                <w:szCs w:val="20"/>
              </w:rPr>
              <w:t>Broj provedenih nadzora i akreditacija</w:t>
            </w:r>
          </w:p>
        </w:tc>
        <w:tc>
          <w:tcPr>
            <w:tcW w:w="1486" w:type="dxa"/>
            <w:shd w:val="clear" w:color="auto" w:fill="auto"/>
          </w:tcPr>
          <w:p w14:paraId="2FC574C6" w14:textId="1588785F" w:rsidR="00660988" w:rsidRPr="00945E1E" w:rsidRDefault="00660988" w:rsidP="00660988">
            <w:pPr>
              <w:jc w:val="center"/>
              <w:rPr>
                <w:i/>
                <w:iCs/>
                <w:sz w:val="20"/>
                <w:szCs w:val="20"/>
              </w:rPr>
            </w:pPr>
            <w:r w:rsidRPr="00E002B0">
              <w:rPr>
                <w:rFonts w:cs="Times New Roman"/>
                <w:i/>
                <w:iCs/>
                <w:sz w:val="20"/>
                <w:szCs w:val="20"/>
              </w:rPr>
              <w:t>Zavod provodi nadzor i akreditaciju samo za nužnu zamjenu dotrajale mjeriteljske opreme</w:t>
            </w:r>
          </w:p>
        </w:tc>
        <w:tc>
          <w:tcPr>
            <w:tcW w:w="1134" w:type="dxa"/>
            <w:shd w:val="clear" w:color="auto" w:fill="auto"/>
            <w:vAlign w:val="center"/>
          </w:tcPr>
          <w:p w14:paraId="451D94A4" w14:textId="54AD1FCC" w:rsidR="00660988" w:rsidRPr="007C76B2" w:rsidRDefault="00660988" w:rsidP="00660988">
            <w:pPr>
              <w:jc w:val="center"/>
              <w:rPr>
                <w:i/>
                <w:iCs/>
                <w:sz w:val="20"/>
                <w:szCs w:val="20"/>
              </w:rPr>
            </w:pPr>
            <w:r w:rsidRPr="007C76B2">
              <w:rPr>
                <w:i/>
                <w:iCs/>
                <w:sz w:val="20"/>
                <w:szCs w:val="20"/>
              </w:rPr>
              <w:t>Broj</w:t>
            </w:r>
          </w:p>
        </w:tc>
        <w:tc>
          <w:tcPr>
            <w:tcW w:w="962" w:type="dxa"/>
            <w:shd w:val="clear" w:color="auto" w:fill="auto"/>
            <w:vAlign w:val="center"/>
          </w:tcPr>
          <w:p w14:paraId="1ADC20B6" w14:textId="10A9CA13" w:rsidR="00660988" w:rsidRPr="00AC16EE" w:rsidRDefault="00660988" w:rsidP="00660988">
            <w:pPr>
              <w:jc w:val="center"/>
              <w:rPr>
                <w:i/>
                <w:iCs/>
                <w:sz w:val="20"/>
                <w:szCs w:val="20"/>
              </w:rPr>
            </w:pPr>
            <w:r w:rsidRPr="00AC16EE">
              <w:rPr>
                <w:i/>
                <w:iCs/>
                <w:sz w:val="20"/>
                <w:szCs w:val="20"/>
              </w:rPr>
              <w:t>0</w:t>
            </w:r>
          </w:p>
        </w:tc>
        <w:tc>
          <w:tcPr>
            <w:tcW w:w="1119" w:type="dxa"/>
            <w:shd w:val="clear" w:color="auto" w:fill="auto"/>
            <w:vAlign w:val="center"/>
          </w:tcPr>
          <w:p w14:paraId="09DFA463" w14:textId="089D7854" w:rsidR="00660988" w:rsidRPr="00AC16EE" w:rsidRDefault="007A2F63" w:rsidP="00660988">
            <w:pPr>
              <w:jc w:val="center"/>
              <w:rPr>
                <w:i/>
                <w:iCs/>
                <w:sz w:val="20"/>
                <w:szCs w:val="20"/>
              </w:rPr>
            </w:pPr>
            <w:r>
              <w:rPr>
                <w:i/>
                <w:iCs/>
                <w:sz w:val="20"/>
                <w:szCs w:val="20"/>
              </w:rPr>
              <w:t>Zavod</w:t>
            </w:r>
          </w:p>
        </w:tc>
        <w:tc>
          <w:tcPr>
            <w:tcW w:w="1119" w:type="dxa"/>
            <w:shd w:val="clear" w:color="auto" w:fill="auto"/>
            <w:vAlign w:val="center"/>
          </w:tcPr>
          <w:p w14:paraId="63B21B44" w14:textId="7F9073A8" w:rsidR="00660988" w:rsidRPr="00AB6DE0" w:rsidRDefault="00660988" w:rsidP="00660988">
            <w:pPr>
              <w:jc w:val="center"/>
              <w:rPr>
                <w:i/>
                <w:iCs/>
                <w:sz w:val="20"/>
                <w:szCs w:val="20"/>
              </w:rPr>
            </w:pPr>
            <w:r w:rsidRPr="00AB6DE0">
              <w:rPr>
                <w:i/>
                <w:iCs/>
                <w:sz w:val="20"/>
                <w:szCs w:val="20"/>
              </w:rPr>
              <w:t>2</w:t>
            </w:r>
          </w:p>
        </w:tc>
        <w:tc>
          <w:tcPr>
            <w:tcW w:w="1119" w:type="dxa"/>
            <w:shd w:val="clear" w:color="auto" w:fill="auto"/>
            <w:vAlign w:val="center"/>
          </w:tcPr>
          <w:p w14:paraId="42CCED79" w14:textId="63B1FC2D" w:rsidR="00660988" w:rsidRPr="00DE400E" w:rsidRDefault="00660988" w:rsidP="00660988">
            <w:pPr>
              <w:jc w:val="center"/>
              <w:rPr>
                <w:i/>
                <w:iCs/>
                <w:sz w:val="20"/>
                <w:szCs w:val="20"/>
              </w:rPr>
            </w:pPr>
            <w:r w:rsidRPr="00DE400E">
              <w:rPr>
                <w:i/>
                <w:iCs/>
                <w:sz w:val="20"/>
                <w:szCs w:val="20"/>
              </w:rPr>
              <w:t>2</w:t>
            </w:r>
          </w:p>
        </w:tc>
        <w:tc>
          <w:tcPr>
            <w:tcW w:w="1119" w:type="dxa"/>
            <w:shd w:val="clear" w:color="auto" w:fill="auto"/>
            <w:vAlign w:val="center"/>
          </w:tcPr>
          <w:p w14:paraId="4ABF18C4" w14:textId="3E2425D6" w:rsidR="00660988" w:rsidRPr="00DE400E" w:rsidRDefault="00660988" w:rsidP="00660988">
            <w:pPr>
              <w:jc w:val="center"/>
              <w:rPr>
                <w:i/>
                <w:iCs/>
                <w:sz w:val="20"/>
                <w:szCs w:val="20"/>
              </w:rPr>
            </w:pPr>
            <w:r w:rsidRPr="00DE400E">
              <w:rPr>
                <w:i/>
                <w:iCs/>
                <w:sz w:val="20"/>
                <w:szCs w:val="20"/>
              </w:rPr>
              <w:t>2</w:t>
            </w:r>
          </w:p>
        </w:tc>
      </w:tr>
    </w:tbl>
    <w:p w14:paraId="7B3EF68D" w14:textId="3166C0B0" w:rsidR="00EE2AB0" w:rsidRDefault="00EE2AB0" w:rsidP="004A6B8C">
      <w:pPr>
        <w:jc w:val="both"/>
      </w:pPr>
    </w:p>
    <w:p w14:paraId="4DFAF68E" w14:textId="1C1DDD59" w:rsidR="008B50DB" w:rsidRDefault="008B50DB" w:rsidP="004A6B8C">
      <w:pPr>
        <w:jc w:val="both"/>
      </w:pPr>
      <w:r>
        <w:t>Predstavljeni primjer nije pripremljen u skladu s Uputom za izradu obrazloženja financijskog plana. Umjesto navođenja pokazatelja učinka naveden je pokazatelj rezultata kojim se pokazuje rezultat aktivnosti, odnosno broj provedenih nadzora i akreditacija ustanova</w:t>
      </w:r>
      <w:r w:rsidR="00496E51">
        <w:t>, što je direktan rezultat rada proračunskog korisnika</w:t>
      </w:r>
      <w:r>
        <w:t>. Niže je prikazan ispravno formulirani primjer do kojeg se dolazi provođenjem niza aktivnosti.</w:t>
      </w:r>
    </w:p>
    <w:p w14:paraId="4E4BAED0" w14:textId="27EEC2CE" w:rsidR="00EE2AB0" w:rsidRDefault="000A2618" w:rsidP="00E002B0">
      <w:pPr>
        <w:pStyle w:val="Odlomakpopisa"/>
        <w:numPr>
          <w:ilvl w:val="0"/>
          <w:numId w:val="27"/>
        </w:numPr>
        <w:jc w:val="both"/>
      </w:pPr>
      <w:r>
        <w:t>Dobra praksa</w:t>
      </w:r>
    </w:p>
    <w:tbl>
      <w:tblPr>
        <w:tblStyle w:val="Reetkatablice"/>
        <w:tblW w:w="0" w:type="auto"/>
        <w:tblLayout w:type="fixed"/>
        <w:tblCellMar>
          <w:left w:w="0" w:type="dxa"/>
          <w:right w:w="0" w:type="dxa"/>
        </w:tblCellMar>
        <w:tblLook w:val="04A0" w:firstRow="1" w:lastRow="0" w:firstColumn="1" w:lastColumn="0" w:noHBand="0" w:noVBand="1"/>
      </w:tblPr>
      <w:tblGrid>
        <w:gridCol w:w="1344"/>
        <w:gridCol w:w="1486"/>
        <w:gridCol w:w="1134"/>
        <w:gridCol w:w="962"/>
        <w:gridCol w:w="1119"/>
        <w:gridCol w:w="1119"/>
        <w:gridCol w:w="1119"/>
        <w:gridCol w:w="1119"/>
      </w:tblGrid>
      <w:tr w:rsidR="00511D59" w:rsidRPr="009D005B" w14:paraId="7A453F7A" w14:textId="77777777" w:rsidTr="00587247">
        <w:tc>
          <w:tcPr>
            <w:tcW w:w="1344" w:type="dxa"/>
            <w:shd w:val="clear" w:color="auto" w:fill="D0CECE" w:themeFill="background2" w:themeFillShade="E6"/>
            <w:vAlign w:val="center"/>
          </w:tcPr>
          <w:p w14:paraId="437B4A34" w14:textId="77777777" w:rsidR="00511D59" w:rsidRPr="009D005B" w:rsidRDefault="00511D59" w:rsidP="00511D59">
            <w:pPr>
              <w:jc w:val="center"/>
              <w:rPr>
                <w:sz w:val="20"/>
              </w:rPr>
            </w:pPr>
            <w:r w:rsidRPr="009D005B">
              <w:rPr>
                <w:sz w:val="20"/>
              </w:rPr>
              <w:t xml:space="preserve">Pokazatelj </w:t>
            </w:r>
            <w:r>
              <w:rPr>
                <w:sz w:val="20"/>
              </w:rPr>
              <w:t>učinka</w:t>
            </w:r>
          </w:p>
        </w:tc>
        <w:tc>
          <w:tcPr>
            <w:tcW w:w="1486" w:type="dxa"/>
            <w:shd w:val="clear" w:color="auto" w:fill="D0CECE" w:themeFill="background2" w:themeFillShade="E6"/>
            <w:vAlign w:val="center"/>
          </w:tcPr>
          <w:p w14:paraId="6BDA84EE" w14:textId="77777777" w:rsidR="00511D59" w:rsidRPr="009D005B" w:rsidRDefault="00511D59" w:rsidP="00511D59">
            <w:pPr>
              <w:jc w:val="center"/>
              <w:rPr>
                <w:sz w:val="20"/>
              </w:rPr>
            </w:pPr>
            <w:r w:rsidRPr="009D005B">
              <w:rPr>
                <w:sz w:val="20"/>
              </w:rPr>
              <w:t>Definicija</w:t>
            </w:r>
          </w:p>
        </w:tc>
        <w:tc>
          <w:tcPr>
            <w:tcW w:w="1134" w:type="dxa"/>
            <w:shd w:val="clear" w:color="auto" w:fill="D0CECE" w:themeFill="background2" w:themeFillShade="E6"/>
            <w:vAlign w:val="center"/>
          </w:tcPr>
          <w:p w14:paraId="392A88B6" w14:textId="77777777" w:rsidR="00511D59" w:rsidRPr="009D005B" w:rsidRDefault="00511D59" w:rsidP="00511D59">
            <w:pPr>
              <w:jc w:val="center"/>
              <w:rPr>
                <w:sz w:val="20"/>
              </w:rPr>
            </w:pPr>
            <w:r w:rsidRPr="009D005B">
              <w:rPr>
                <w:sz w:val="20"/>
              </w:rPr>
              <w:t>Jedinica</w:t>
            </w:r>
          </w:p>
        </w:tc>
        <w:tc>
          <w:tcPr>
            <w:tcW w:w="962" w:type="dxa"/>
            <w:shd w:val="clear" w:color="auto" w:fill="D0CECE" w:themeFill="background2" w:themeFillShade="E6"/>
            <w:vAlign w:val="center"/>
          </w:tcPr>
          <w:p w14:paraId="2FCB7779" w14:textId="77777777" w:rsidR="00511D59" w:rsidRPr="009D005B" w:rsidRDefault="00511D59" w:rsidP="00511D59">
            <w:pPr>
              <w:jc w:val="center"/>
              <w:rPr>
                <w:sz w:val="20"/>
              </w:rPr>
            </w:pPr>
            <w:r w:rsidRPr="009D005B">
              <w:rPr>
                <w:sz w:val="20"/>
              </w:rPr>
              <w:t>Polazna vrijednost</w:t>
            </w:r>
          </w:p>
        </w:tc>
        <w:tc>
          <w:tcPr>
            <w:tcW w:w="1119" w:type="dxa"/>
            <w:shd w:val="clear" w:color="auto" w:fill="D0CECE" w:themeFill="background2" w:themeFillShade="E6"/>
            <w:vAlign w:val="center"/>
          </w:tcPr>
          <w:p w14:paraId="2BB33021" w14:textId="77777777" w:rsidR="00511D59" w:rsidRPr="009D005B" w:rsidRDefault="00511D59" w:rsidP="00511D59">
            <w:pPr>
              <w:jc w:val="center"/>
              <w:rPr>
                <w:sz w:val="20"/>
              </w:rPr>
            </w:pPr>
            <w:r w:rsidRPr="009D005B">
              <w:rPr>
                <w:sz w:val="20"/>
              </w:rPr>
              <w:t>Izvor podataka</w:t>
            </w:r>
          </w:p>
        </w:tc>
        <w:tc>
          <w:tcPr>
            <w:tcW w:w="1119" w:type="dxa"/>
            <w:shd w:val="clear" w:color="auto" w:fill="D0CECE" w:themeFill="background2" w:themeFillShade="E6"/>
            <w:vAlign w:val="center"/>
          </w:tcPr>
          <w:p w14:paraId="144A2D4B" w14:textId="36D091CD" w:rsidR="00511D59" w:rsidRPr="009D005B" w:rsidRDefault="00511D59" w:rsidP="00511D59">
            <w:pPr>
              <w:jc w:val="center"/>
              <w:rPr>
                <w:sz w:val="20"/>
              </w:rPr>
            </w:pPr>
            <w:r>
              <w:rPr>
                <w:sz w:val="20"/>
              </w:rPr>
              <w:t>Ciljana vrijednost za prorač. god.</w:t>
            </w:r>
          </w:p>
        </w:tc>
        <w:tc>
          <w:tcPr>
            <w:tcW w:w="1119" w:type="dxa"/>
            <w:shd w:val="clear" w:color="auto" w:fill="D0CECE" w:themeFill="background2" w:themeFillShade="E6"/>
          </w:tcPr>
          <w:p w14:paraId="7CB85EC6" w14:textId="254AF308" w:rsidR="00511D59" w:rsidRPr="009D005B" w:rsidRDefault="00511D59" w:rsidP="00511D59">
            <w:pPr>
              <w:jc w:val="center"/>
              <w:rPr>
                <w:sz w:val="20"/>
              </w:rPr>
            </w:pPr>
            <w:r>
              <w:rPr>
                <w:sz w:val="20"/>
              </w:rPr>
              <w:t>Ciljana vrijednost za 1. projek. god</w:t>
            </w:r>
          </w:p>
        </w:tc>
        <w:tc>
          <w:tcPr>
            <w:tcW w:w="1119" w:type="dxa"/>
            <w:shd w:val="clear" w:color="auto" w:fill="D0CECE" w:themeFill="background2" w:themeFillShade="E6"/>
          </w:tcPr>
          <w:p w14:paraId="4818CB8A" w14:textId="69E7D622" w:rsidR="00511D59" w:rsidRPr="009D005B" w:rsidRDefault="00511D59" w:rsidP="00511D59">
            <w:pPr>
              <w:jc w:val="center"/>
              <w:rPr>
                <w:sz w:val="20"/>
              </w:rPr>
            </w:pPr>
            <w:r w:rsidRPr="009D005B">
              <w:rPr>
                <w:sz w:val="20"/>
              </w:rPr>
              <w:t>C</w:t>
            </w:r>
            <w:r>
              <w:rPr>
                <w:sz w:val="20"/>
              </w:rPr>
              <w:t>iljana vrijednost za 2. projek. god</w:t>
            </w:r>
          </w:p>
        </w:tc>
      </w:tr>
      <w:tr w:rsidR="00660988" w:rsidRPr="009D005B" w14:paraId="50CC4E90" w14:textId="77777777" w:rsidTr="00587247">
        <w:tc>
          <w:tcPr>
            <w:tcW w:w="1344" w:type="dxa"/>
            <w:shd w:val="clear" w:color="auto" w:fill="auto"/>
            <w:vAlign w:val="center"/>
          </w:tcPr>
          <w:p w14:paraId="4DA11D10" w14:textId="7DFCA608" w:rsidR="00660988" w:rsidRPr="00945E1E" w:rsidRDefault="00660988" w:rsidP="00660988">
            <w:pPr>
              <w:jc w:val="center"/>
              <w:rPr>
                <w:i/>
                <w:iCs/>
                <w:sz w:val="20"/>
                <w:szCs w:val="20"/>
              </w:rPr>
            </w:pPr>
            <w:r w:rsidRPr="00E002B0">
              <w:rPr>
                <w:i/>
                <w:iCs/>
                <w:sz w:val="20"/>
                <w:szCs w:val="20"/>
              </w:rPr>
              <w:t>Smanjenje broja povreda propisa mjeriteljstva</w:t>
            </w:r>
          </w:p>
        </w:tc>
        <w:tc>
          <w:tcPr>
            <w:tcW w:w="1486" w:type="dxa"/>
            <w:shd w:val="clear" w:color="auto" w:fill="auto"/>
            <w:vAlign w:val="center"/>
          </w:tcPr>
          <w:p w14:paraId="38E4BE76" w14:textId="5605A8F0" w:rsidR="00660988" w:rsidRPr="00945E1E" w:rsidRDefault="00660988" w:rsidP="00660988">
            <w:pPr>
              <w:jc w:val="center"/>
              <w:rPr>
                <w:i/>
                <w:iCs/>
                <w:sz w:val="20"/>
                <w:szCs w:val="20"/>
              </w:rPr>
            </w:pPr>
            <w:r w:rsidRPr="00E002B0">
              <w:rPr>
                <w:rFonts w:cs="Times New Roman"/>
                <w:i/>
                <w:iCs/>
                <w:sz w:val="20"/>
                <w:szCs w:val="20"/>
              </w:rPr>
              <w:t>Smanjenje broja povreda propisa ukazuje na unaprjeđenje mjeriteljskog sustava</w:t>
            </w:r>
          </w:p>
        </w:tc>
        <w:tc>
          <w:tcPr>
            <w:tcW w:w="1134" w:type="dxa"/>
            <w:shd w:val="clear" w:color="auto" w:fill="auto"/>
            <w:vAlign w:val="center"/>
          </w:tcPr>
          <w:p w14:paraId="3A6B91EE" w14:textId="479BF077" w:rsidR="00660988" w:rsidRPr="007C76B2" w:rsidRDefault="00660988" w:rsidP="00660988">
            <w:pPr>
              <w:jc w:val="center"/>
              <w:rPr>
                <w:i/>
                <w:iCs/>
                <w:sz w:val="20"/>
                <w:szCs w:val="20"/>
              </w:rPr>
            </w:pPr>
            <w:r w:rsidRPr="007C76B2">
              <w:rPr>
                <w:i/>
                <w:iCs/>
                <w:sz w:val="20"/>
                <w:szCs w:val="20"/>
              </w:rPr>
              <w:t>Broj</w:t>
            </w:r>
          </w:p>
        </w:tc>
        <w:tc>
          <w:tcPr>
            <w:tcW w:w="962" w:type="dxa"/>
            <w:shd w:val="clear" w:color="auto" w:fill="auto"/>
            <w:vAlign w:val="center"/>
          </w:tcPr>
          <w:p w14:paraId="4BCA21DD" w14:textId="6FAE661A" w:rsidR="00660988" w:rsidRPr="00AC16EE" w:rsidRDefault="00660988" w:rsidP="00660988">
            <w:pPr>
              <w:jc w:val="center"/>
              <w:rPr>
                <w:i/>
                <w:iCs/>
                <w:sz w:val="20"/>
                <w:szCs w:val="20"/>
              </w:rPr>
            </w:pPr>
            <w:r w:rsidRPr="00AC16EE">
              <w:rPr>
                <w:i/>
                <w:iCs/>
                <w:sz w:val="20"/>
                <w:szCs w:val="20"/>
              </w:rPr>
              <w:t>15</w:t>
            </w:r>
          </w:p>
        </w:tc>
        <w:tc>
          <w:tcPr>
            <w:tcW w:w="1119" w:type="dxa"/>
            <w:shd w:val="clear" w:color="auto" w:fill="auto"/>
            <w:vAlign w:val="center"/>
          </w:tcPr>
          <w:p w14:paraId="2482034A" w14:textId="40C166F7" w:rsidR="00660988" w:rsidRPr="00AC16EE" w:rsidRDefault="007A2F63" w:rsidP="00660988">
            <w:pPr>
              <w:jc w:val="center"/>
              <w:rPr>
                <w:i/>
                <w:iCs/>
                <w:sz w:val="20"/>
                <w:szCs w:val="20"/>
              </w:rPr>
            </w:pPr>
            <w:r>
              <w:rPr>
                <w:i/>
                <w:iCs/>
                <w:sz w:val="20"/>
                <w:szCs w:val="20"/>
              </w:rPr>
              <w:t>Zavod</w:t>
            </w:r>
          </w:p>
        </w:tc>
        <w:tc>
          <w:tcPr>
            <w:tcW w:w="1119" w:type="dxa"/>
            <w:shd w:val="clear" w:color="auto" w:fill="auto"/>
            <w:vAlign w:val="center"/>
          </w:tcPr>
          <w:p w14:paraId="2AC4E5DB" w14:textId="4755029C" w:rsidR="00660988" w:rsidRPr="00AB6DE0" w:rsidRDefault="00660988" w:rsidP="00660988">
            <w:pPr>
              <w:jc w:val="center"/>
              <w:rPr>
                <w:i/>
                <w:iCs/>
                <w:sz w:val="20"/>
                <w:szCs w:val="20"/>
              </w:rPr>
            </w:pPr>
            <w:r w:rsidRPr="00AB6DE0">
              <w:rPr>
                <w:i/>
                <w:iCs/>
                <w:sz w:val="20"/>
                <w:szCs w:val="20"/>
              </w:rPr>
              <w:t>12</w:t>
            </w:r>
          </w:p>
        </w:tc>
        <w:tc>
          <w:tcPr>
            <w:tcW w:w="1119" w:type="dxa"/>
            <w:shd w:val="clear" w:color="auto" w:fill="auto"/>
            <w:vAlign w:val="center"/>
          </w:tcPr>
          <w:p w14:paraId="5EB2D055" w14:textId="185ACB92" w:rsidR="00660988" w:rsidRPr="00DE400E" w:rsidRDefault="00660988" w:rsidP="00660988">
            <w:pPr>
              <w:jc w:val="center"/>
              <w:rPr>
                <w:i/>
                <w:iCs/>
                <w:sz w:val="20"/>
                <w:szCs w:val="20"/>
              </w:rPr>
            </w:pPr>
            <w:r w:rsidRPr="00DE400E">
              <w:rPr>
                <w:i/>
                <w:iCs/>
                <w:sz w:val="20"/>
                <w:szCs w:val="20"/>
              </w:rPr>
              <w:t>10</w:t>
            </w:r>
          </w:p>
        </w:tc>
        <w:tc>
          <w:tcPr>
            <w:tcW w:w="1119" w:type="dxa"/>
            <w:shd w:val="clear" w:color="auto" w:fill="auto"/>
            <w:vAlign w:val="center"/>
          </w:tcPr>
          <w:p w14:paraId="0CEF3B8D" w14:textId="6E404DE5" w:rsidR="00660988" w:rsidRPr="00DE400E" w:rsidRDefault="00660988" w:rsidP="00660988">
            <w:pPr>
              <w:jc w:val="center"/>
              <w:rPr>
                <w:i/>
                <w:iCs/>
                <w:sz w:val="20"/>
                <w:szCs w:val="20"/>
              </w:rPr>
            </w:pPr>
            <w:r w:rsidRPr="00DE400E">
              <w:rPr>
                <w:i/>
                <w:iCs/>
                <w:sz w:val="20"/>
                <w:szCs w:val="20"/>
              </w:rPr>
              <w:t>4</w:t>
            </w:r>
          </w:p>
        </w:tc>
      </w:tr>
    </w:tbl>
    <w:p w14:paraId="3062F171" w14:textId="4D42C5BD" w:rsidR="00EE2AB0" w:rsidRDefault="00EE2AB0" w:rsidP="004A6B8C">
      <w:pPr>
        <w:jc w:val="both"/>
      </w:pPr>
    </w:p>
    <w:p w14:paraId="15A8B929" w14:textId="06F27290" w:rsidR="00DC6CDB" w:rsidRDefault="00DC6CDB" w:rsidP="004A6B8C">
      <w:pPr>
        <w:jc w:val="both"/>
      </w:pPr>
      <w:r>
        <w:br w:type="page"/>
      </w:r>
    </w:p>
    <w:p w14:paraId="78D98DC9" w14:textId="2064F617" w:rsidR="00660988" w:rsidRDefault="00660988" w:rsidP="004A6B8C">
      <w:pPr>
        <w:jc w:val="both"/>
        <w:rPr>
          <w:b/>
          <w:bCs/>
          <w:i/>
          <w:iCs/>
        </w:rPr>
      </w:pPr>
      <w:r w:rsidRPr="00E002B0">
        <w:rPr>
          <w:b/>
          <w:bCs/>
          <w:i/>
          <w:iCs/>
        </w:rPr>
        <w:t>Primjer 2</w:t>
      </w:r>
    </w:p>
    <w:p w14:paraId="5AFAB690" w14:textId="77777777" w:rsidR="00660988" w:rsidRDefault="00660988" w:rsidP="00660988">
      <w:pPr>
        <w:pStyle w:val="Odlomakpopisa"/>
        <w:numPr>
          <w:ilvl w:val="0"/>
          <w:numId w:val="27"/>
        </w:numPr>
        <w:jc w:val="both"/>
      </w:pPr>
      <w:r>
        <w:t xml:space="preserve">Nepotpuna primjena Upute </w:t>
      </w:r>
      <w:r w:rsidRPr="00EE2AB0">
        <w:t>za izradu obrazloženja financijskog plana</w:t>
      </w:r>
    </w:p>
    <w:tbl>
      <w:tblPr>
        <w:tblStyle w:val="Reetkatablice"/>
        <w:tblW w:w="0" w:type="auto"/>
        <w:tblLayout w:type="fixed"/>
        <w:tblCellMar>
          <w:left w:w="0" w:type="dxa"/>
          <w:right w:w="0" w:type="dxa"/>
        </w:tblCellMar>
        <w:tblLook w:val="04A0" w:firstRow="1" w:lastRow="0" w:firstColumn="1" w:lastColumn="0" w:noHBand="0" w:noVBand="1"/>
      </w:tblPr>
      <w:tblGrid>
        <w:gridCol w:w="1344"/>
        <w:gridCol w:w="1486"/>
        <w:gridCol w:w="1134"/>
        <w:gridCol w:w="962"/>
        <w:gridCol w:w="1119"/>
        <w:gridCol w:w="1119"/>
        <w:gridCol w:w="1119"/>
        <w:gridCol w:w="1119"/>
      </w:tblGrid>
      <w:tr w:rsidR="00511D59" w:rsidRPr="009D005B" w14:paraId="7FA39096" w14:textId="77777777" w:rsidTr="00587247">
        <w:tc>
          <w:tcPr>
            <w:tcW w:w="1344" w:type="dxa"/>
            <w:shd w:val="clear" w:color="auto" w:fill="D0CECE" w:themeFill="background2" w:themeFillShade="E6"/>
            <w:vAlign w:val="center"/>
          </w:tcPr>
          <w:p w14:paraId="0F1C0C22" w14:textId="77777777" w:rsidR="00511D59" w:rsidRPr="009D005B" w:rsidRDefault="00511D59" w:rsidP="00511D59">
            <w:pPr>
              <w:jc w:val="center"/>
              <w:rPr>
                <w:sz w:val="20"/>
              </w:rPr>
            </w:pPr>
            <w:r w:rsidRPr="009D005B">
              <w:rPr>
                <w:sz w:val="20"/>
              </w:rPr>
              <w:t xml:space="preserve">Pokazatelj </w:t>
            </w:r>
            <w:r>
              <w:rPr>
                <w:sz w:val="20"/>
              </w:rPr>
              <w:t>učinka</w:t>
            </w:r>
          </w:p>
        </w:tc>
        <w:tc>
          <w:tcPr>
            <w:tcW w:w="1486" w:type="dxa"/>
            <w:shd w:val="clear" w:color="auto" w:fill="D0CECE" w:themeFill="background2" w:themeFillShade="E6"/>
            <w:vAlign w:val="center"/>
          </w:tcPr>
          <w:p w14:paraId="420A1B4E" w14:textId="77777777" w:rsidR="00511D59" w:rsidRPr="009D005B" w:rsidRDefault="00511D59" w:rsidP="00511D59">
            <w:pPr>
              <w:jc w:val="center"/>
              <w:rPr>
                <w:sz w:val="20"/>
              </w:rPr>
            </w:pPr>
            <w:r w:rsidRPr="009D005B">
              <w:rPr>
                <w:sz w:val="20"/>
              </w:rPr>
              <w:t>Definicija</w:t>
            </w:r>
          </w:p>
        </w:tc>
        <w:tc>
          <w:tcPr>
            <w:tcW w:w="1134" w:type="dxa"/>
            <w:shd w:val="clear" w:color="auto" w:fill="D0CECE" w:themeFill="background2" w:themeFillShade="E6"/>
            <w:vAlign w:val="center"/>
          </w:tcPr>
          <w:p w14:paraId="18C65B50" w14:textId="77777777" w:rsidR="00511D59" w:rsidRPr="009D005B" w:rsidRDefault="00511D59" w:rsidP="00511D59">
            <w:pPr>
              <w:jc w:val="center"/>
              <w:rPr>
                <w:sz w:val="20"/>
              </w:rPr>
            </w:pPr>
            <w:r w:rsidRPr="009D005B">
              <w:rPr>
                <w:sz w:val="20"/>
              </w:rPr>
              <w:t>Jedinica</w:t>
            </w:r>
          </w:p>
        </w:tc>
        <w:tc>
          <w:tcPr>
            <w:tcW w:w="962" w:type="dxa"/>
            <w:shd w:val="clear" w:color="auto" w:fill="D0CECE" w:themeFill="background2" w:themeFillShade="E6"/>
            <w:vAlign w:val="center"/>
          </w:tcPr>
          <w:p w14:paraId="0CA9D14D" w14:textId="77777777" w:rsidR="00511D59" w:rsidRPr="009D005B" w:rsidRDefault="00511D59" w:rsidP="00511D59">
            <w:pPr>
              <w:jc w:val="center"/>
              <w:rPr>
                <w:sz w:val="20"/>
              </w:rPr>
            </w:pPr>
            <w:r w:rsidRPr="009D005B">
              <w:rPr>
                <w:sz w:val="20"/>
              </w:rPr>
              <w:t>Polazna vrijednost</w:t>
            </w:r>
          </w:p>
        </w:tc>
        <w:tc>
          <w:tcPr>
            <w:tcW w:w="1119" w:type="dxa"/>
            <w:shd w:val="clear" w:color="auto" w:fill="D0CECE" w:themeFill="background2" w:themeFillShade="E6"/>
            <w:vAlign w:val="center"/>
          </w:tcPr>
          <w:p w14:paraId="69CF2427" w14:textId="77777777" w:rsidR="00511D59" w:rsidRPr="009D005B" w:rsidRDefault="00511D59" w:rsidP="00511D59">
            <w:pPr>
              <w:jc w:val="center"/>
              <w:rPr>
                <w:sz w:val="20"/>
              </w:rPr>
            </w:pPr>
            <w:r w:rsidRPr="009D005B">
              <w:rPr>
                <w:sz w:val="20"/>
              </w:rPr>
              <w:t>Izvor podataka</w:t>
            </w:r>
          </w:p>
        </w:tc>
        <w:tc>
          <w:tcPr>
            <w:tcW w:w="1119" w:type="dxa"/>
            <w:shd w:val="clear" w:color="auto" w:fill="D0CECE" w:themeFill="background2" w:themeFillShade="E6"/>
            <w:vAlign w:val="center"/>
          </w:tcPr>
          <w:p w14:paraId="4AAADA50" w14:textId="7B342130" w:rsidR="00511D59" w:rsidRPr="009D005B" w:rsidRDefault="00511D59" w:rsidP="00511D59">
            <w:pPr>
              <w:jc w:val="center"/>
              <w:rPr>
                <w:sz w:val="20"/>
              </w:rPr>
            </w:pPr>
            <w:r>
              <w:rPr>
                <w:sz w:val="20"/>
              </w:rPr>
              <w:t>Ciljana vrijednost za prorač. god.</w:t>
            </w:r>
          </w:p>
        </w:tc>
        <w:tc>
          <w:tcPr>
            <w:tcW w:w="1119" w:type="dxa"/>
            <w:shd w:val="clear" w:color="auto" w:fill="D0CECE" w:themeFill="background2" w:themeFillShade="E6"/>
          </w:tcPr>
          <w:p w14:paraId="1786095B" w14:textId="463D5039" w:rsidR="00511D59" w:rsidRPr="009D005B" w:rsidRDefault="00511D59" w:rsidP="00511D59">
            <w:pPr>
              <w:jc w:val="center"/>
              <w:rPr>
                <w:sz w:val="20"/>
              </w:rPr>
            </w:pPr>
            <w:r>
              <w:rPr>
                <w:sz w:val="20"/>
              </w:rPr>
              <w:t>Ciljana vrijednost za 1. projek. god</w:t>
            </w:r>
          </w:p>
        </w:tc>
        <w:tc>
          <w:tcPr>
            <w:tcW w:w="1119" w:type="dxa"/>
            <w:shd w:val="clear" w:color="auto" w:fill="D0CECE" w:themeFill="background2" w:themeFillShade="E6"/>
          </w:tcPr>
          <w:p w14:paraId="0C2196D1" w14:textId="36EAA7F1" w:rsidR="00511D59" w:rsidRPr="009D005B" w:rsidRDefault="00511D59" w:rsidP="00511D59">
            <w:pPr>
              <w:jc w:val="center"/>
              <w:rPr>
                <w:sz w:val="20"/>
              </w:rPr>
            </w:pPr>
            <w:r w:rsidRPr="009D005B">
              <w:rPr>
                <w:sz w:val="20"/>
              </w:rPr>
              <w:t>C</w:t>
            </w:r>
            <w:r>
              <w:rPr>
                <w:sz w:val="20"/>
              </w:rPr>
              <w:t>iljana vrijednost za 2. projek. god</w:t>
            </w:r>
          </w:p>
        </w:tc>
      </w:tr>
      <w:tr w:rsidR="007346BE" w:rsidRPr="009D005B" w14:paraId="7C84765B" w14:textId="77777777" w:rsidTr="00E002B0">
        <w:tc>
          <w:tcPr>
            <w:tcW w:w="1344" w:type="dxa"/>
            <w:shd w:val="clear" w:color="auto" w:fill="auto"/>
          </w:tcPr>
          <w:p w14:paraId="40EEC154" w14:textId="10DC137C" w:rsidR="007346BE" w:rsidRPr="00945E1E" w:rsidRDefault="007346BE" w:rsidP="007346BE">
            <w:pPr>
              <w:jc w:val="center"/>
              <w:rPr>
                <w:i/>
                <w:iCs/>
                <w:sz w:val="20"/>
                <w:szCs w:val="20"/>
              </w:rPr>
            </w:pPr>
            <w:r w:rsidRPr="00E002B0">
              <w:rPr>
                <w:rFonts w:cs="Times New Roman"/>
                <w:i/>
                <w:iCs/>
                <w:sz w:val="20"/>
                <w:szCs w:val="20"/>
              </w:rPr>
              <w:t>Izrađen Vodič za zelenu i održivu gradnju</w:t>
            </w:r>
          </w:p>
        </w:tc>
        <w:tc>
          <w:tcPr>
            <w:tcW w:w="1486" w:type="dxa"/>
            <w:shd w:val="clear" w:color="auto" w:fill="auto"/>
          </w:tcPr>
          <w:p w14:paraId="227B90A7" w14:textId="4CEBBA91" w:rsidR="007346BE" w:rsidRPr="00945E1E" w:rsidRDefault="007346BE" w:rsidP="007346BE">
            <w:pPr>
              <w:jc w:val="center"/>
              <w:rPr>
                <w:i/>
                <w:iCs/>
                <w:sz w:val="20"/>
                <w:szCs w:val="20"/>
              </w:rPr>
            </w:pPr>
            <w:r w:rsidRPr="00E002B0">
              <w:rPr>
                <w:i/>
                <w:iCs/>
                <w:sz w:val="20"/>
                <w:szCs w:val="20"/>
              </w:rPr>
              <w:t>Osigurana primjena održivih rješenja u postupku gradnje</w:t>
            </w:r>
          </w:p>
        </w:tc>
        <w:tc>
          <w:tcPr>
            <w:tcW w:w="1134" w:type="dxa"/>
            <w:shd w:val="clear" w:color="auto" w:fill="auto"/>
            <w:vAlign w:val="center"/>
          </w:tcPr>
          <w:p w14:paraId="79692809" w14:textId="2F74BFCD" w:rsidR="007346BE" w:rsidRPr="00945E1E" w:rsidRDefault="007346BE" w:rsidP="007346BE">
            <w:pPr>
              <w:jc w:val="center"/>
              <w:rPr>
                <w:i/>
                <w:iCs/>
                <w:sz w:val="20"/>
                <w:szCs w:val="20"/>
              </w:rPr>
            </w:pPr>
            <w:r w:rsidRPr="00E002B0">
              <w:rPr>
                <w:i/>
                <w:iCs/>
                <w:sz w:val="20"/>
                <w:szCs w:val="20"/>
              </w:rPr>
              <w:t>Broj</w:t>
            </w:r>
          </w:p>
        </w:tc>
        <w:tc>
          <w:tcPr>
            <w:tcW w:w="962" w:type="dxa"/>
            <w:shd w:val="clear" w:color="auto" w:fill="auto"/>
            <w:vAlign w:val="center"/>
          </w:tcPr>
          <w:p w14:paraId="5231EB83" w14:textId="64A5027C" w:rsidR="007346BE" w:rsidRPr="00945E1E" w:rsidRDefault="007346BE" w:rsidP="007346BE">
            <w:pPr>
              <w:jc w:val="center"/>
              <w:rPr>
                <w:i/>
                <w:iCs/>
                <w:sz w:val="20"/>
                <w:szCs w:val="20"/>
              </w:rPr>
            </w:pPr>
            <w:r w:rsidRPr="00E002B0">
              <w:rPr>
                <w:i/>
                <w:iCs/>
                <w:sz w:val="20"/>
                <w:szCs w:val="20"/>
              </w:rPr>
              <w:t>0</w:t>
            </w:r>
          </w:p>
        </w:tc>
        <w:tc>
          <w:tcPr>
            <w:tcW w:w="1119" w:type="dxa"/>
            <w:shd w:val="clear" w:color="auto" w:fill="auto"/>
            <w:vAlign w:val="center"/>
          </w:tcPr>
          <w:p w14:paraId="6024DF5F" w14:textId="5697DE15" w:rsidR="007346BE" w:rsidRPr="00945E1E" w:rsidRDefault="00F21141" w:rsidP="007346BE">
            <w:pPr>
              <w:jc w:val="center"/>
              <w:rPr>
                <w:i/>
                <w:iCs/>
                <w:sz w:val="20"/>
                <w:szCs w:val="20"/>
              </w:rPr>
            </w:pPr>
            <w:r>
              <w:rPr>
                <w:rFonts w:cs="Times New Roman"/>
                <w:i/>
                <w:iCs/>
                <w:sz w:val="20"/>
                <w:szCs w:val="20"/>
              </w:rPr>
              <w:t>Ministarstvo</w:t>
            </w:r>
          </w:p>
        </w:tc>
        <w:tc>
          <w:tcPr>
            <w:tcW w:w="1119" w:type="dxa"/>
            <w:shd w:val="clear" w:color="auto" w:fill="auto"/>
            <w:vAlign w:val="center"/>
          </w:tcPr>
          <w:p w14:paraId="019A371A" w14:textId="793518C2" w:rsidR="007346BE" w:rsidRPr="00945E1E" w:rsidRDefault="007346BE" w:rsidP="007346BE">
            <w:pPr>
              <w:jc w:val="center"/>
              <w:rPr>
                <w:i/>
                <w:iCs/>
                <w:sz w:val="20"/>
                <w:szCs w:val="20"/>
              </w:rPr>
            </w:pPr>
            <w:r w:rsidRPr="00E002B0">
              <w:rPr>
                <w:i/>
                <w:iCs/>
                <w:sz w:val="20"/>
                <w:szCs w:val="20"/>
              </w:rPr>
              <w:t>1</w:t>
            </w:r>
          </w:p>
        </w:tc>
        <w:tc>
          <w:tcPr>
            <w:tcW w:w="1119" w:type="dxa"/>
            <w:shd w:val="clear" w:color="auto" w:fill="auto"/>
            <w:vAlign w:val="center"/>
          </w:tcPr>
          <w:p w14:paraId="14409007" w14:textId="7D2FEAC8" w:rsidR="007346BE" w:rsidRPr="00945E1E" w:rsidRDefault="007346BE" w:rsidP="007346BE">
            <w:pPr>
              <w:jc w:val="center"/>
              <w:rPr>
                <w:i/>
                <w:iCs/>
                <w:sz w:val="20"/>
                <w:szCs w:val="20"/>
              </w:rPr>
            </w:pPr>
            <w:r w:rsidRPr="00E002B0">
              <w:rPr>
                <w:i/>
                <w:iCs/>
                <w:sz w:val="20"/>
                <w:szCs w:val="20"/>
              </w:rPr>
              <w:t>0</w:t>
            </w:r>
          </w:p>
        </w:tc>
        <w:tc>
          <w:tcPr>
            <w:tcW w:w="1119" w:type="dxa"/>
            <w:shd w:val="clear" w:color="auto" w:fill="auto"/>
            <w:vAlign w:val="center"/>
          </w:tcPr>
          <w:p w14:paraId="0BE21D23" w14:textId="17E9DF0D" w:rsidR="007346BE" w:rsidRPr="00945E1E" w:rsidRDefault="007346BE" w:rsidP="007346BE">
            <w:pPr>
              <w:jc w:val="center"/>
              <w:rPr>
                <w:i/>
                <w:iCs/>
                <w:sz w:val="20"/>
                <w:szCs w:val="20"/>
              </w:rPr>
            </w:pPr>
            <w:r w:rsidRPr="00E002B0">
              <w:rPr>
                <w:i/>
                <w:iCs/>
                <w:sz w:val="20"/>
                <w:szCs w:val="20"/>
              </w:rPr>
              <w:t>0</w:t>
            </w:r>
          </w:p>
        </w:tc>
      </w:tr>
    </w:tbl>
    <w:p w14:paraId="736ED2BB" w14:textId="5060FFCC" w:rsidR="00660988" w:rsidRDefault="00660988" w:rsidP="00660988">
      <w:pPr>
        <w:jc w:val="both"/>
      </w:pPr>
    </w:p>
    <w:p w14:paraId="344216BE" w14:textId="2FE1B2FB" w:rsidR="00033B86" w:rsidRDefault="00033B86" w:rsidP="00660988">
      <w:pPr>
        <w:jc w:val="both"/>
      </w:pPr>
      <w:r>
        <w:t xml:space="preserve">Kao i u prethodnom primjeru, umjesto navođenja pokazatelja učinka, naveden je pokazatelj rezultata koji predstavlja neposredni rezultat provođenja aktivnosti. </w:t>
      </w:r>
    </w:p>
    <w:p w14:paraId="7D974AF6" w14:textId="77777777" w:rsidR="00660988" w:rsidRDefault="00660988" w:rsidP="00660988">
      <w:pPr>
        <w:pStyle w:val="Odlomakpopisa"/>
        <w:numPr>
          <w:ilvl w:val="0"/>
          <w:numId w:val="27"/>
        </w:numPr>
        <w:jc w:val="both"/>
      </w:pPr>
      <w:r>
        <w:t>Dobra praksa</w:t>
      </w:r>
    </w:p>
    <w:tbl>
      <w:tblPr>
        <w:tblStyle w:val="Reetkatablice"/>
        <w:tblW w:w="0" w:type="auto"/>
        <w:tblLayout w:type="fixed"/>
        <w:tblCellMar>
          <w:left w:w="0" w:type="dxa"/>
          <w:right w:w="0" w:type="dxa"/>
        </w:tblCellMar>
        <w:tblLook w:val="04A0" w:firstRow="1" w:lastRow="0" w:firstColumn="1" w:lastColumn="0" w:noHBand="0" w:noVBand="1"/>
      </w:tblPr>
      <w:tblGrid>
        <w:gridCol w:w="1344"/>
        <w:gridCol w:w="1486"/>
        <w:gridCol w:w="1134"/>
        <w:gridCol w:w="962"/>
        <w:gridCol w:w="1119"/>
        <w:gridCol w:w="1119"/>
        <w:gridCol w:w="1119"/>
        <w:gridCol w:w="1119"/>
      </w:tblGrid>
      <w:tr w:rsidR="00511D59" w:rsidRPr="009D005B" w14:paraId="00E1997C" w14:textId="77777777" w:rsidTr="00587247">
        <w:tc>
          <w:tcPr>
            <w:tcW w:w="1344" w:type="dxa"/>
            <w:shd w:val="clear" w:color="auto" w:fill="D0CECE" w:themeFill="background2" w:themeFillShade="E6"/>
            <w:vAlign w:val="center"/>
          </w:tcPr>
          <w:p w14:paraId="3023C976" w14:textId="77777777" w:rsidR="00511D59" w:rsidRPr="009D005B" w:rsidRDefault="00511D59" w:rsidP="00511D59">
            <w:pPr>
              <w:jc w:val="center"/>
              <w:rPr>
                <w:sz w:val="20"/>
              </w:rPr>
            </w:pPr>
            <w:r w:rsidRPr="009D005B">
              <w:rPr>
                <w:sz w:val="20"/>
              </w:rPr>
              <w:t xml:space="preserve">Pokazatelj </w:t>
            </w:r>
            <w:r>
              <w:rPr>
                <w:sz w:val="20"/>
              </w:rPr>
              <w:t>učinka</w:t>
            </w:r>
          </w:p>
        </w:tc>
        <w:tc>
          <w:tcPr>
            <w:tcW w:w="1486" w:type="dxa"/>
            <w:shd w:val="clear" w:color="auto" w:fill="D0CECE" w:themeFill="background2" w:themeFillShade="E6"/>
            <w:vAlign w:val="center"/>
          </w:tcPr>
          <w:p w14:paraId="67F484B6" w14:textId="77777777" w:rsidR="00511D59" w:rsidRPr="009D005B" w:rsidRDefault="00511D59" w:rsidP="00511D59">
            <w:pPr>
              <w:jc w:val="center"/>
              <w:rPr>
                <w:sz w:val="20"/>
              </w:rPr>
            </w:pPr>
            <w:r w:rsidRPr="009D005B">
              <w:rPr>
                <w:sz w:val="20"/>
              </w:rPr>
              <w:t>Definicija</w:t>
            </w:r>
          </w:p>
        </w:tc>
        <w:tc>
          <w:tcPr>
            <w:tcW w:w="1134" w:type="dxa"/>
            <w:shd w:val="clear" w:color="auto" w:fill="D0CECE" w:themeFill="background2" w:themeFillShade="E6"/>
            <w:vAlign w:val="center"/>
          </w:tcPr>
          <w:p w14:paraId="2A9439F2" w14:textId="77777777" w:rsidR="00511D59" w:rsidRPr="009D005B" w:rsidRDefault="00511D59" w:rsidP="00511D59">
            <w:pPr>
              <w:jc w:val="center"/>
              <w:rPr>
                <w:sz w:val="20"/>
              </w:rPr>
            </w:pPr>
            <w:r w:rsidRPr="009D005B">
              <w:rPr>
                <w:sz w:val="20"/>
              </w:rPr>
              <w:t>Jedinica</w:t>
            </w:r>
          </w:p>
        </w:tc>
        <w:tc>
          <w:tcPr>
            <w:tcW w:w="962" w:type="dxa"/>
            <w:shd w:val="clear" w:color="auto" w:fill="D0CECE" w:themeFill="background2" w:themeFillShade="E6"/>
            <w:vAlign w:val="center"/>
          </w:tcPr>
          <w:p w14:paraId="137FCE1C" w14:textId="77777777" w:rsidR="00511D59" w:rsidRPr="009D005B" w:rsidRDefault="00511D59" w:rsidP="00511D59">
            <w:pPr>
              <w:jc w:val="center"/>
              <w:rPr>
                <w:sz w:val="20"/>
              </w:rPr>
            </w:pPr>
            <w:r w:rsidRPr="009D005B">
              <w:rPr>
                <w:sz w:val="20"/>
              </w:rPr>
              <w:t>Polazna vrijednost</w:t>
            </w:r>
          </w:p>
        </w:tc>
        <w:tc>
          <w:tcPr>
            <w:tcW w:w="1119" w:type="dxa"/>
            <w:shd w:val="clear" w:color="auto" w:fill="D0CECE" w:themeFill="background2" w:themeFillShade="E6"/>
            <w:vAlign w:val="center"/>
          </w:tcPr>
          <w:p w14:paraId="2912CFCE" w14:textId="77777777" w:rsidR="00511D59" w:rsidRPr="009D005B" w:rsidRDefault="00511D59" w:rsidP="00511D59">
            <w:pPr>
              <w:jc w:val="center"/>
              <w:rPr>
                <w:sz w:val="20"/>
              </w:rPr>
            </w:pPr>
            <w:r w:rsidRPr="009D005B">
              <w:rPr>
                <w:sz w:val="20"/>
              </w:rPr>
              <w:t>Izvor podataka</w:t>
            </w:r>
          </w:p>
        </w:tc>
        <w:tc>
          <w:tcPr>
            <w:tcW w:w="1119" w:type="dxa"/>
            <w:shd w:val="clear" w:color="auto" w:fill="D0CECE" w:themeFill="background2" w:themeFillShade="E6"/>
            <w:vAlign w:val="center"/>
          </w:tcPr>
          <w:p w14:paraId="51BADE30" w14:textId="02A876BE" w:rsidR="00511D59" w:rsidRPr="009D005B" w:rsidRDefault="00511D59" w:rsidP="00511D59">
            <w:pPr>
              <w:jc w:val="center"/>
              <w:rPr>
                <w:sz w:val="20"/>
              </w:rPr>
            </w:pPr>
            <w:r>
              <w:rPr>
                <w:sz w:val="20"/>
              </w:rPr>
              <w:t>Ciljana vrijednost za prorač. god.</w:t>
            </w:r>
          </w:p>
        </w:tc>
        <w:tc>
          <w:tcPr>
            <w:tcW w:w="1119" w:type="dxa"/>
            <w:shd w:val="clear" w:color="auto" w:fill="D0CECE" w:themeFill="background2" w:themeFillShade="E6"/>
          </w:tcPr>
          <w:p w14:paraId="08EAB4CD" w14:textId="12310282" w:rsidR="00511D59" w:rsidRPr="009D005B" w:rsidRDefault="00511D59" w:rsidP="00511D59">
            <w:pPr>
              <w:jc w:val="center"/>
              <w:rPr>
                <w:sz w:val="20"/>
              </w:rPr>
            </w:pPr>
            <w:r>
              <w:rPr>
                <w:sz w:val="20"/>
              </w:rPr>
              <w:t>Ciljana vrijednost za 1. projek. god</w:t>
            </w:r>
          </w:p>
        </w:tc>
        <w:tc>
          <w:tcPr>
            <w:tcW w:w="1119" w:type="dxa"/>
            <w:shd w:val="clear" w:color="auto" w:fill="D0CECE" w:themeFill="background2" w:themeFillShade="E6"/>
          </w:tcPr>
          <w:p w14:paraId="2F26DC63" w14:textId="342D95B5" w:rsidR="00511D59" w:rsidRPr="009D005B" w:rsidRDefault="00511D59" w:rsidP="00511D59">
            <w:pPr>
              <w:jc w:val="center"/>
              <w:rPr>
                <w:sz w:val="20"/>
              </w:rPr>
            </w:pPr>
            <w:r w:rsidRPr="009D005B">
              <w:rPr>
                <w:sz w:val="20"/>
              </w:rPr>
              <w:t>C</w:t>
            </w:r>
            <w:r>
              <w:rPr>
                <w:sz w:val="20"/>
              </w:rPr>
              <w:t>iljana vrijednost za 2. projek. god</w:t>
            </w:r>
          </w:p>
        </w:tc>
      </w:tr>
      <w:tr w:rsidR="007346BE" w:rsidRPr="009D005B" w14:paraId="677E810B" w14:textId="77777777" w:rsidTr="00E002B0">
        <w:tc>
          <w:tcPr>
            <w:tcW w:w="1344" w:type="dxa"/>
            <w:shd w:val="clear" w:color="auto" w:fill="auto"/>
            <w:vAlign w:val="center"/>
          </w:tcPr>
          <w:p w14:paraId="69C9E384" w14:textId="2EB89794" w:rsidR="007346BE" w:rsidRPr="00945E1E" w:rsidRDefault="007346BE">
            <w:pPr>
              <w:jc w:val="center"/>
              <w:rPr>
                <w:i/>
                <w:iCs/>
                <w:sz w:val="20"/>
                <w:szCs w:val="20"/>
              </w:rPr>
            </w:pPr>
            <w:r w:rsidRPr="00E002B0">
              <w:rPr>
                <w:rFonts w:cs="Times New Roman"/>
                <w:i/>
                <w:iCs/>
                <w:sz w:val="20"/>
                <w:szCs w:val="20"/>
              </w:rPr>
              <w:t>Povećan postotak izgrađenih sigurnijih, pristupačnijih te zdravstveno-ekološki i primjerenijih građevina</w:t>
            </w:r>
          </w:p>
        </w:tc>
        <w:tc>
          <w:tcPr>
            <w:tcW w:w="1486" w:type="dxa"/>
            <w:shd w:val="clear" w:color="auto" w:fill="auto"/>
          </w:tcPr>
          <w:p w14:paraId="012A2503" w14:textId="5A485185" w:rsidR="007346BE" w:rsidRPr="00945E1E" w:rsidRDefault="007346BE" w:rsidP="007346BE">
            <w:pPr>
              <w:jc w:val="center"/>
              <w:rPr>
                <w:i/>
                <w:iCs/>
                <w:sz w:val="20"/>
                <w:szCs w:val="20"/>
              </w:rPr>
            </w:pPr>
            <w:r w:rsidRPr="00E002B0">
              <w:rPr>
                <w:i/>
                <w:iCs/>
                <w:sz w:val="20"/>
                <w:szCs w:val="20"/>
              </w:rPr>
              <w:t>Izgrađene sigurnije, pristupačnije te zdravstveno-ekološki primjerenije građevine omogućuju sigurnije i kvalitetnije korištenje istih od strane građana</w:t>
            </w:r>
          </w:p>
        </w:tc>
        <w:tc>
          <w:tcPr>
            <w:tcW w:w="1134" w:type="dxa"/>
            <w:shd w:val="clear" w:color="auto" w:fill="auto"/>
            <w:vAlign w:val="center"/>
          </w:tcPr>
          <w:p w14:paraId="48DA8BCD" w14:textId="0A4B652E" w:rsidR="007346BE" w:rsidRPr="00945E1E" w:rsidRDefault="007346BE" w:rsidP="007346BE">
            <w:pPr>
              <w:jc w:val="center"/>
              <w:rPr>
                <w:i/>
                <w:iCs/>
                <w:sz w:val="20"/>
                <w:szCs w:val="20"/>
              </w:rPr>
            </w:pPr>
            <w:r w:rsidRPr="00E002B0">
              <w:rPr>
                <w:i/>
                <w:iCs/>
                <w:sz w:val="20"/>
                <w:szCs w:val="20"/>
              </w:rPr>
              <w:t>%</w:t>
            </w:r>
          </w:p>
        </w:tc>
        <w:tc>
          <w:tcPr>
            <w:tcW w:w="962" w:type="dxa"/>
            <w:shd w:val="clear" w:color="auto" w:fill="auto"/>
            <w:vAlign w:val="center"/>
          </w:tcPr>
          <w:p w14:paraId="03321BA8" w14:textId="7382A83C" w:rsidR="007346BE" w:rsidRPr="00945E1E" w:rsidRDefault="007346BE" w:rsidP="007346BE">
            <w:pPr>
              <w:jc w:val="center"/>
              <w:rPr>
                <w:i/>
                <w:iCs/>
                <w:sz w:val="20"/>
                <w:szCs w:val="20"/>
              </w:rPr>
            </w:pPr>
            <w:r w:rsidRPr="00E002B0">
              <w:rPr>
                <w:i/>
                <w:iCs/>
                <w:sz w:val="20"/>
                <w:szCs w:val="20"/>
              </w:rPr>
              <w:t>65</w:t>
            </w:r>
          </w:p>
        </w:tc>
        <w:tc>
          <w:tcPr>
            <w:tcW w:w="1119" w:type="dxa"/>
            <w:shd w:val="clear" w:color="auto" w:fill="auto"/>
            <w:vAlign w:val="center"/>
          </w:tcPr>
          <w:p w14:paraId="345BB55A" w14:textId="1B2FA8FE" w:rsidR="007346BE" w:rsidRPr="00945E1E" w:rsidRDefault="00F21141" w:rsidP="007346BE">
            <w:pPr>
              <w:jc w:val="center"/>
              <w:rPr>
                <w:i/>
                <w:iCs/>
                <w:sz w:val="20"/>
                <w:szCs w:val="20"/>
              </w:rPr>
            </w:pPr>
            <w:r>
              <w:rPr>
                <w:rFonts w:cs="Times New Roman"/>
                <w:i/>
                <w:iCs/>
                <w:sz w:val="20"/>
                <w:szCs w:val="20"/>
              </w:rPr>
              <w:t>Ministarstvo</w:t>
            </w:r>
          </w:p>
        </w:tc>
        <w:tc>
          <w:tcPr>
            <w:tcW w:w="1119" w:type="dxa"/>
            <w:shd w:val="clear" w:color="auto" w:fill="auto"/>
            <w:vAlign w:val="center"/>
          </w:tcPr>
          <w:p w14:paraId="3D4915D0" w14:textId="5261A19F" w:rsidR="007346BE" w:rsidRPr="00945E1E" w:rsidRDefault="007346BE" w:rsidP="007346BE">
            <w:pPr>
              <w:jc w:val="center"/>
              <w:rPr>
                <w:i/>
                <w:iCs/>
                <w:sz w:val="20"/>
                <w:szCs w:val="20"/>
              </w:rPr>
            </w:pPr>
            <w:r w:rsidRPr="00E002B0">
              <w:rPr>
                <w:i/>
                <w:iCs/>
                <w:sz w:val="20"/>
                <w:szCs w:val="20"/>
              </w:rPr>
              <w:t>70</w:t>
            </w:r>
          </w:p>
        </w:tc>
        <w:tc>
          <w:tcPr>
            <w:tcW w:w="1119" w:type="dxa"/>
            <w:shd w:val="clear" w:color="auto" w:fill="auto"/>
            <w:vAlign w:val="center"/>
          </w:tcPr>
          <w:p w14:paraId="37D6AE6B" w14:textId="4D72078B" w:rsidR="007346BE" w:rsidRPr="00945E1E" w:rsidRDefault="007346BE" w:rsidP="007346BE">
            <w:pPr>
              <w:jc w:val="center"/>
              <w:rPr>
                <w:i/>
                <w:iCs/>
                <w:sz w:val="20"/>
                <w:szCs w:val="20"/>
              </w:rPr>
            </w:pPr>
            <w:r w:rsidRPr="00E002B0">
              <w:rPr>
                <w:i/>
                <w:iCs/>
                <w:sz w:val="20"/>
                <w:szCs w:val="20"/>
              </w:rPr>
              <w:t>75</w:t>
            </w:r>
          </w:p>
        </w:tc>
        <w:tc>
          <w:tcPr>
            <w:tcW w:w="1119" w:type="dxa"/>
            <w:shd w:val="clear" w:color="auto" w:fill="auto"/>
            <w:vAlign w:val="center"/>
          </w:tcPr>
          <w:p w14:paraId="41EE2141" w14:textId="2EDC12E5" w:rsidR="007346BE" w:rsidRPr="00945E1E" w:rsidRDefault="007346BE" w:rsidP="007346BE">
            <w:pPr>
              <w:jc w:val="center"/>
              <w:rPr>
                <w:i/>
                <w:iCs/>
                <w:sz w:val="20"/>
                <w:szCs w:val="20"/>
              </w:rPr>
            </w:pPr>
            <w:r w:rsidRPr="00E002B0">
              <w:rPr>
                <w:i/>
                <w:iCs/>
                <w:sz w:val="20"/>
                <w:szCs w:val="20"/>
              </w:rPr>
              <w:t>80</w:t>
            </w:r>
          </w:p>
        </w:tc>
      </w:tr>
    </w:tbl>
    <w:p w14:paraId="28738981" w14:textId="0FB3CCC7" w:rsidR="00660988" w:rsidRDefault="00660988" w:rsidP="004A6B8C">
      <w:pPr>
        <w:jc w:val="both"/>
      </w:pPr>
    </w:p>
    <w:p w14:paraId="75A9DCAB" w14:textId="750F9061" w:rsidR="00364FC4" w:rsidRPr="00E002B0" w:rsidRDefault="00364FC4" w:rsidP="004A6B8C">
      <w:pPr>
        <w:jc w:val="both"/>
        <w:rPr>
          <w:b/>
          <w:bCs/>
          <w:i/>
          <w:iCs/>
        </w:rPr>
      </w:pPr>
      <w:r w:rsidRPr="00E002B0">
        <w:rPr>
          <w:b/>
          <w:bCs/>
          <w:i/>
          <w:iCs/>
        </w:rPr>
        <w:t>Primjer 3</w:t>
      </w:r>
    </w:p>
    <w:p w14:paraId="4F56E75A" w14:textId="77777777" w:rsidR="00364FC4" w:rsidRDefault="00364FC4" w:rsidP="00364FC4">
      <w:pPr>
        <w:pStyle w:val="Odlomakpopisa"/>
        <w:numPr>
          <w:ilvl w:val="0"/>
          <w:numId w:val="27"/>
        </w:numPr>
        <w:jc w:val="both"/>
      </w:pPr>
      <w:r>
        <w:t xml:space="preserve">Nepotpuna primjena Upute </w:t>
      </w:r>
      <w:r w:rsidRPr="00EE2AB0">
        <w:t>za izradu obrazloženja financijskog plana</w:t>
      </w:r>
    </w:p>
    <w:p w14:paraId="0A716EAA" w14:textId="3A12F839" w:rsidR="00364FC4" w:rsidRDefault="00364FC4" w:rsidP="004A6B8C">
      <w:pPr>
        <w:jc w:val="both"/>
      </w:pPr>
      <w:r>
        <w:t>Cilj</w:t>
      </w:r>
      <w:r w:rsidR="00496E51">
        <w:t>:</w:t>
      </w:r>
      <w:r w:rsidR="00945E1E">
        <w:t xml:space="preserve"> </w:t>
      </w:r>
      <w:r w:rsidR="00365380">
        <w:t>Izgraditi kvalitetnu i korisnički usmjerenu upravu</w:t>
      </w:r>
    </w:p>
    <w:tbl>
      <w:tblPr>
        <w:tblStyle w:val="Reetkatablice"/>
        <w:tblW w:w="0" w:type="auto"/>
        <w:tblLayout w:type="fixed"/>
        <w:tblCellMar>
          <w:left w:w="0" w:type="dxa"/>
          <w:right w:w="0" w:type="dxa"/>
        </w:tblCellMar>
        <w:tblLook w:val="04A0" w:firstRow="1" w:lastRow="0" w:firstColumn="1" w:lastColumn="0" w:noHBand="0" w:noVBand="1"/>
      </w:tblPr>
      <w:tblGrid>
        <w:gridCol w:w="1344"/>
        <w:gridCol w:w="1486"/>
        <w:gridCol w:w="1134"/>
        <w:gridCol w:w="962"/>
        <w:gridCol w:w="1119"/>
        <w:gridCol w:w="1119"/>
        <w:gridCol w:w="1119"/>
        <w:gridCol w:w="1119"/>
      </w:tblGrid>
      <w:tr w:rsidR="00511D59" w:rsidRPr="009D005B" w14:paraId="222CD9ED" w14:textId="77777777" w:rsidTr="00945E1E">
        <w:tc>
          <w:tcPr>
            <w:tcW w:w="1344" w:type="dxa"/>
            <w:shd w:val="clear" w:color="auto" w:fill="D0CECE" w:themeFill="background2" w:themeFillShade="E6"/>
            <w:vAlign w:val="center"/>
          </w:tcPr>
          <w:p w14:paraId="765FCF6B" w14:textId="77777777" w:rsidR="00511D59" w:rsidRPr="009D005B" w:rsidRDefault="00511D59" w:rsidP="00511D59">
            <w:pPr>
              <w:jc w:val="center"/>
              <w:rPr>
                <w:sz w:val="20"/>
              </w:rPr>
            </w:pPr>
            <w:r w:rsidRPr="009D005B">
              <w:rPr>
                <w:sz w:val="20"/>
              </w:rPr>
              <w:t xml:space="preserve">Pokazatelj </w:t>
            </w:r>
            <w:r>
              <w:rPr>
                <w:sz w:val="20"/>
              </w:rPr>
              <w:t>učinka</w:t>
            </w:r>
          </w:p>
        </w:tc>
        <w:tc>
          <w:tcPr>
            <w:tcW w:w="1486" w:type="dxa"/>
            <w:shd w:val="clear" w:color="auto" w:fill="D0CECE" w:themeFill="background2" w:themeFillShade="E6"/>
            <w:vAlign w:val="center"/>
          </w:tcPr>
          <w:p w14:paraId="54A52D76" w14:textId="77777777" w:rsidR="00511D59" w:rsidRPr="009D005B" w:rsidRDefault="00511D59" w:rsidP="00511D59">
            <w:pPr>
              <w:jc w:val="center"/>
              <w:rPr>
                <w:sz w:val="20"/>
              </w:rPr>
            </w:pPr>
            <w:r w:rsidRPr="009D005B">
              <w:rPr>
                <w:sz w:val="20"/>
              </w:rPr>
              <w:t>Definicija</w:t>
            </w:r>
          </w:p>
        </w:tc>
        <w:tc>
          <w:tcPr>
            <w:tcW w:w="1134" w:type="dxa"/>
            <w:shd w:val="clear" w:color="auto" w:fill="D0CECE" w:themeFill="background2" w:themeFillShade="E6"/>
            <w:vAlign w:val="center"/>
          </w:tcPr>
          <w:p w14:paraId="5FCDEFCB" w14:textId="77777777" w:rsidR="00511D59" w:rsidRPr="009D005B" w:rsidRDefault="00511D59" w:rsidP="00511D59">
            <w:pPr>
              <w:jc w:val="center"/>
              <w:rPr>
                <w:sz w:val="20"/>
              </w:rPr>
            </w:pPr>
            <w:r w:rsidRPr="009D005B">
              <w:rPr>
                <w:sz w:val="20"/>
              </w:rPr>
              <w:t>Jedinica</w:t>
            </w:r>
          </w:p>
        </w:tc>
        <w:tc>
          <w:tcPr>
            <w:tcW w:w="962" w:type="dxa"/>
            <w:shd w:val="clear" w:color="auto" w:fill="D0CECE" w:themeFill="background2" w:themeFillShade="E6"/>
            <w:vAlign w:val="center"/>
          </w:tcPr>
          <w:p w14:paraId="7A75161C" w14:textId="77777777" w:rsidR="00511D59" w:rsidRPr="009D005B" w:rsidRDefault="00511D59" w:rsidP="00511D59">
            <w:pPr>
              <w:jc w:val="center"/>
              <w:rPr>
                <w:sz w:val="20"/>
              </w:rPr>
            </w:pPr>
            <w:r w:rsidRPr="009D005B">
              <w:rPr>
                <w:sz w:val="20"/>
              </w:rPr>
              <w:t>Polazna vrijednost</w:t>
            </w:r>
          </w:p>
        </w:tc>
        <w:tc>
          <w:tcPr>
            <w:tcW w:w="1119" w:type="dxa"/>
            <w:shd w:val="clear" w:color="auto" w:fill="D0CECE" w:themeFill="background2" w:themeFillShade="E6"/>
            <w:vAlign w:val="center"/>
          </w:tcPr>
          <w:p w14:paraId="78DE286E" w14:textId="77777777" w:rsidR="00511D59" w:rsidRPr="009D005B" w:rsidRDefault="00511D59" w:rsidP="00511D59">
            <w:pPr>
              <w:jc w:val="center"/>
              <w:rPr>
                <w:sz w:val="20"/>
              </w:rPr>
            </w:pPr>
            <w:r w:rsidRPr="009D005B">
              <w:rPr>
                <w:sz w:val="20"/>
              </w:rPr>
              <w:t>Izvor podataka</w:t>
            </w:r>
          </w:p>
        </w:tc>
        <w:tc>
          <w:tcPr>
            <w:tcW w:w="1119" w:type="dxa"/>
            <w:shd w:val="clear" w:color="auto" w:fill="D0CECE" w:themeFill="background2" w:themeFillShade="E6"/>
            <w:vAlign w:val="center"/>
          </w:tcPr>
          <w:p w14:paraId="7DC1F254" w14:textId="6F5C7063" w:rsidR="00511D59" w:rsidRPr="009D005B" w:rsidRDefault="00511D59" w:rsidP="00511D59">
            <w:pPr>
              <w:jc w:val="center"/>
              <w:rPr>
                <w:sz w:val="20"/>
              </w:rPr>
            </w:pPr>
            <w:r>
              <w:rPr>
                <w:sz w:val="20"/>
              </w:rPr>
              <w:t>Ciljana vrijednost za prorač. god.</w:t>
            </w:r>
          </w:p>
        </w:tc>
        <w:tc>
          <w:tcPr>
            <w:tcW w:w="1119" w:type="dxa"/>
            <w:shd w:val="clear" w:color="auto" w:fill="D0CECE" w:themeFill="background2" w:themeFillShade="E6"/>
          </w:tcPr>
          <w:p w14:paraId="147A6FCA" w14:textId="548B4D8B" w:rsidR="00511D59" w:rsidRPr="009D005B" w:rsidRDefault="00511D59" w:rsidP="00511D59">
            <w:pPr>
              <w:jc w:val="center"/>
              <w:rPr>
                <w:sz w:val="20"/>
              </w:rPr>
            </w:pPr>
            <w:r>
              <w:rPr>
                <w:sz w:val="20"/>
              </w:rPr>
              <w:t>Ciljana vrijednost za 1. projek. god</w:t>
            </w:r>
          </w:p>
        </w:tc>
        <w:tc>
          <w:tcPr>
            <w:tcW w:w="1119" w:type="dxa"/>
            <w:shd w:val="clear" w:color="auto" w:fill="D0CECE" w:themeFill="background2" w:themeFillShade="E6"/>
          </w:tcPr>
          <w:p w14:paraId="381F41D2" w14:textId="21A78853" w:rsidR="00511D59" w:rsidRPr="009D005B" w:rsidRDefault="00511D59" w:rsidP="00511D59">
            <w:pPr>
              <w:jc w:val="center"/>
              <w:rPr>
                <w:sz w:val="20"/>
              </w:rPr>
            </w:pPr>
            <w:r w:rsidRPr="009D005B">
              <w:rPr>
                <w:sz w:val="20"/>
              </w:rPr>
              <w:t>C</w:t>
            </w:r>
            <w:r>
              <w:rPr>
                <w:sz w:val="20"/>
              </w:rPr>
              <w:t>iljana vrijednost za 2. projek. god</w:t>
            </w:r>
          </w:p>
        </w:tc>
      </w:tr>
      <w:tr w:rsidR="00364FC4" w:rsidRPr="009D005B" w14:paraId="28A6A7E6" w14:textId="77777777" w:rsidTr="00E002B0">
        <w:tc>
          <w:tcPr>
            <w:tcW w:w="1344" w:type="dxa"/>
            <w:shd w:val="clear" w:color="auto" w:fill="auto"/>
            <w:vAlign w:val="center"/>
          </w:tcPr>
          <w:p w14:paraId="2DB11B43" w14:textId="04C987A4" w:rsidR="00364FC4" w:rsidRPr="00502726" w:rsidRDefault="00365380">
            <w:pPr>
              <w:jc w:val="center"/>
              <w:rPr>
                <w:i/>
                <w:iCs/>
                <w:sz w:val="20"/>
                <w:szCs w:val="20"/>
              </w:rPr>
            </w:pPr>
            <w:r w:rsidRPr="00365380">
              <w:rPr>
                <w:i/>
                <w:iCs/>
                <w:sz w:val="20"/>
                <w:szCs w:val="20"/>
              </w:rPr>
              <w:t>Izvješće o broju organiziranih treninga (radionica) i broju polaznika</w:t>
            </w:r>
          </w:p>
        </w:tc>
        <w:tc>
          <w:tcPr>
            <w:tcW w:w="1486" w:type="dxa"/>
            <w:shd w:val="clear" w:color="auto" w:fill="auto"/>
            <w:vAlign w:val="center"/>
          </w:tcPr>
          <w:p w14:paraId="7E6F9BB9" w14:textId="76EC6857" w:rsidR="00364FC4" w:rsidRPr="00502726" w:rsidRDefault="00365380">
            <w:pPr>
              <w:jc w:val="center"/>
              <w:rPr>
                <w:i/>
                <w:iCs/>
                <w:sz w:val="20"/>
                <w:szCs w:val="20"/>
              </w:rPr>
            </w:pPr>
            <w:r w:rsidRPr="00365380">
              <w:rPr>
                <w:i/>
                <w:iCs/>
                <w:sz w:val="20"/>
                <w:szCs w:val="20"/>
              </w:rPr>
              <w:t>Nadzor provedbe programa izobrazbe o ZUP-u za službenike ovlaštene za provođenje upravnih postupaka</w:t>
            </w:r>
          </w:p>
        </w:tc>
        <w:tc>
          <w:tcPr>
            <w:tcW w:w="1134" w:type="dxa"/>
            <w:shd w:val="clear" w:color="auto" w:fill="auto"/>
            <w:vAlign w:val="center"/>
          </w:tcPr>
          <w:p w14:paraId="1AB605DD" w14:textId="7E70EE7C" w:rsidR="00364FC4" w:rsidRPr="00502726" w:rsidRDefault="003136A3">
            <w:pPr>
              <w:jc w:val="center"/>
              <w:rPr>
                <w:i/>
                <w:iCs/>
                <w:sz w:val="20"/>
                <w:szCs w:val="20"/>
              </w:rPr>
            </w:pPr>
            <w:r>
              <w:rPr>
                <w:i/>
                <w:iCs/>
                <w:sz w:val="20"/>
                <w:szCs w:val="20"/>
              </w:rPr>
              <w:t>Broj</w:t>
            </w:r>
          </w:p>
        </w:tc>
        <w:tc>
          <w:tcPr>
            <w:tcW w:w="962" w:type="dxa"/>
            <w:shd w:val="clear" w:color="auto" w:fill="auto"/>
            <w:vAlign w:val="center"/>
          </w:tcPr>
          <w:p w14:paraId="540BBA4A" w14:textId="4D7A0986" w:rsidR="00364FC4" w:rsidRPr="00502726" w:rsidRDefault="003136A3">
            <w:pPr>
              <w:jc w:val="center"/>
              <w:rPr>
                <w:i/>
                <w:iCs/>
                <w:sz w:val="20"/>
                <w:szCs w:val="20"/>
              </w:rPr>
            </w:pPr>
            <w:r>
              <w:rPr>
                <w:i/>
                <w:iCs/>
                <w:sz w:val="20"/>
                <w:szCs w:val="20"/>
              </w:rPr>
              <w:t>0</w:t>
            </w:r>
          </w:p>
        </w:tc>
        <w:tc>
          <w:tcPr>
            <w:tcW w:w="1119" w:type="dxa"/>
            <w:shd w:val="clear" w:color="auto" w:fill="auto"/>
            <w:vAlign w:val="center"/>
          </w:tcPr>
          <w:p w14:paraId="60F67BE7" w14:textId="6BA13F7D" w:rsidR="00364FC4" w:rsidRPr="00502726" w:rsidRDefault="003136A3">
            <w:pPr>
              <w:jc w:val="center"/>
              <w:rPr>
                <w:i/>
                <w:iCs/>
                <w:sz w:val="20"/>
                <w:szCs w:val="20"/>
              </w:rPr>
            </w:pPr>
            <w:r>
              <w:rPr>
                <w:i/>
                <w:iCs/>
                <w:sz w:val="20"/>
                <w:szCs w:val="20"/>
              </w:rPr>
              <w:t>Ministarstvo</w:t>
            </w:r>
          </w:p>
        </w:tc>
        <w:tc>
          <w:tcPr>
            <w:tcW w:w="1119" w:type="dxa"/>
            <w:shd w:val="clear" w:color="auto" w:fill="auto"/>
            <w:vAlign w:val="center"/>
          </w:tcPr>
          <w:p w14:paraId="6AFC30A5" w14:textId="240D806B" w:rsidR="00364FC4" w:rsidRPr="00502726" w:rsidRDefault="003136A3">
            <w:pPr>
              <w:jc w:val="center"/>
              <w:rPr>
                <w:i/>
                <w:iCs/>
                <w:sz w:val="20"/>
                <w:szCs w:val="20"/>
              </w:rPr>
            </w:pPr>
            <w:r>
              <w:rPr>
                <w:i/>
                <w:iCs/>
                <w:sz w:val="20"/>
                <w:szCs w:val="20"/>
              </w:rPr>
              <w:t>1</w:t>
            </w:r>
          </w:p>
        </w:tc>
        <w:tc>
          <w:tcPr>
            <w:tcW w:w="1119" w:type="dxa"/>
            <w:shd w:val="clear" w:color="auto" w:fill="auto"/>
            <w:vAlign w:val="center"/>
          </w:tcPr>
          <w:p w14:paraId="67E32113" w14:textId="666BD39B" w:rsidR="00364FC4" w:rsidRPr="00502726" w:rsidRDefault="00365380">
            <w:pPr>
              <w:jc w:val="center"/>
              <w:rPr>
                <w:i/>
                <w:iCs/>
                <w:sz w:val="20"/>
                <w:szCs w:val="20"/>
              </w:rPr>
            </w:pPr>
            <w:r>
              <w:rPr>
                <w:i/>
                <w:iCs/>
                <w:sz w:val="20"/>
                <w:szCs w:val="20"/>
              </w:rPr>
              <w:t>1</w:t>
            </w:r>
          </w:p>
        </w:tc>
        <w:tc>
          <w:tcPr>
            <w:tcW w:w="1119" w:type="dxa"/>
            <w:shd w:val="clear" w:color="auto" w:fill="auto"/>
            <w:vAlign w:val="center"/>
          </w:tcPr>
          <w:p w14:paraId="0F78CEEA" w14:textId="51A1C0D7" w:rsidR="00364FC4" w:rsidRPr="00502726" w:rsidRDefault="00365380">
            <w:pPr>
              <w:jc w:val="center"/>
              <w:rPr>
                <w:i/>
                <w:iCs/>
                <w:sz w:val="20"/>
                <w:szCs w:val="20"/>
              </w:rPr>
            </w:pPr>
            <w:r>
              <w:rPr>
                <w:i/>
                <w:iCs/>
                <w:sz w:val="20"/>
                <w:szCs w:val="20"/>
              </w:rPr>
              <w:t>1</w:t>
            </w:r>
          </w:p>
        </w:tc>
      </w:tr>
    </w:tbl>
    <w:p w14:paraId="4D43F20A" w14:textId="57D77D18" w:rsidR="00364FC4" w:rsidRDefault="00364FC4" w:rsidP="004A6B8C">
      <w:pPr>
        <w:jc w:val="both"/>
      </w:pPr>
    </w:p>
    <w:p w14:paraId="00E6F88F" w14:textId="2073BFF6" w:rsidR="00364FC4" w:rsidRDefault="00364FC4" w:rsidP="004A6B8C">
      <w:pPr>
        <w:jc w:val="both"/>
      </w:pPr>
      <w:r>
        <w:t xml:space="preserve">Kod predstavljenog primjera upitna je relevantnost pokazatelja jer nije vidljiva povezanost s definiranim ciljem. Pokazatelji se trebaju definirati na način da pokazuju ostvarenje planiranog cilja. </w:t>
      </w:r>
      <w:r w:rsidR="00365380">
        <w:t>Izradom Izvješća</w:t>
      </w:r>
      <w:r w:rsidR="003136A3">
        <w:t xml:space="preserve"> ne ostvaruje se cilj </w:t>
      </w:r>
      <w:r w:rsidR="00365380">
        <w:t>izgradnje kvalitetne i korisnički usmjerene uprave</w:t>
      </w:r>
      <w:r w:rsidR="003136A3">
        <w:t>. Također, predstavljeni primjer više odgovara pokazatelju rezultata. P</w:t>
      </w:r>
      <w:r>
        <w:t xml:space="preserve">otrebno </w:t>
      </w:r>
      <w:r w:rsidR="003136A3">
        <w:t xml:space="preserve">je </w:t>
      </w:r>
      <w:r>
        <w:t xml:space="preserve">redefinirati pokazatelj učinka. </w:t>
      </w:r>
      <w:r w:rsidR="00496E51">
        <w:t>Primjer</w:t>
      </w:r>
      <w:r>
        <w:t xml:space="preserve"> pokazatelja </w:t>
      </w:r>
      <w:r w:rsidR="00496E51">
        <w:t xml:space="preserve">učinka </w:t>
      </w:r>
      <w:r>
        <w:t>koji je povezan s definiranim ciljem prikazan je u nastavku.</w:t>
      </w:r>
    </w:p>
    <w:p w14:paraId="7FB62907" w14:textId="2F4725D6" w:rsidR="00DC6CDB" w:rsidRDefault="00DC6CDB" w:rsidP="00E002B0">
      <w:pPr>
        <w:pStyle w:val="Odlomakpopisa"/>
        <w:numPr>
          <w:ilvl w:val="0"/>
          <w:numId w:val="27"/>
        </w:numPr>
        <w:jc w:val="both"/>
      </w:pPr>
      <w:r>
        <w:t>Dobra praksa</w:t>
      </w:r>
    </w:p>
    <w:p w14:paraId="4450CE82" w14:textId="2A277B25" w:rsidR="00364FC4" w:rsidRDefault="00364FC4" w:rsidP="00364FC4">
      <w:pPr>
        <w:jc w:val="both"/>
      </w:pPr>
      <w:r>
        <w:t>Cilj</w:t>
      </w:r>
      <w:r w:rsidR="00496E51">
        <w:t>:</w:t>
      </w:r>
      <w:r w:rsidR="003136A3">
        <w:t xml:space="preserve"> </w:t>
      </w:r>
      <w:r w:rsidR="008D3A90" w:rsidRPr="008D3A90">
        <w:t>Izgraditi kvalitetnu i korisnički usmjerenu upravu</w:t>
      </w:r>
    </w:p>
    <w:tbl>
      <w:tblPr>
        <w:tblStyle w:val="Reetkatablice"/>
        <w:tblW w:w="0" w:type="auto"/>
        <w:tblLayout w:type="fixed"/>
        <w:tblCellMar>
          <w:left w:w="0" w:type="dxa"/>
          <w:right w:w="0" w:type="dxa"/>
        </w:tblCellMar>
        <w:tblLook w:val="04A0" w:firstRow="1" w:lastRow="0" w:firstColumn="1" w:lastColumn="0" w:noHBand="0" w:noVBand="1"/>
      </w:tblPr>
      <w:tblGrid>
        <w:gridCol w:w="1344"/>
        <w:gridCol w:w="1486"/>
        <w:gridCol w:w="1134"/>
        <w:gridCol w:w="962"/>
        <w:gridCol w:w="1119"/>
        <w:gridCol w:w="1119"/>
        <w:gridCol w:w="1119"/>
        <w:gridCol w:w="1119"/>
      </w:tblGrid>
      <w:tr w:rsidR="00511D59" w:rsidRPr="009D005B" w14:paraId="28C4F06F" w14:textId="77777777" w:rsidTr="00945E1E">
        <w:tc>
          <w:tcPr>
            <w:tcW w:w="1344" w:type="dxa"/>
            <w:shd w:val="clear" w:color="auto" w:fill="D0CECE" w:themeFill="background2" w:themeFillShade="E6"/>
            <w:vAlign w:val="center"/>
          </w:tcPr>
          <w:p w14:paraId="6B0F1CFA" w14:textId="77777777" w:rsidR="00511D59" w:rsidRPr="009D005B" w:rsidRDefault="00511D59" w:rsidP="00511D59">
            <w:pPr>
              <w:jc w:val="center"/>
              <w:rPr>
                <w:sz w:val="20"/>
              </w:rPr>
            </w:pPr>
            <w:r w:rsidRPr="009D005B">
              <w:rPr>
                <w:sz w:val="20"/>
              </w:rPr>
              <w:t xml:space="preserve">Pokazatelj </w:t>
            </w:r>
            <w:r>
              <w:rPr>
                <w:sz w:val="20"/>
              </w:rPr>
              <w:t>učinka</w:t>
            </w:r>
          </w:p>
        </w:tc>
        <w:tc>
          <w:tcPr>
            <w:tcW w:w="1486" w:type="dxa"/>
            <w:shd w:val="clear" w:color="auto" w:fill="D0CECE" w:themeFill="background2" w:themeFillShade="E6"/>
            <w:vAlign w:val="center"/>
          </w:tcPr>
          <w:p w14:paraId="3DD79529" w14:textId="77777777" w:rsidR="00511D59" w:rsidRPr="009D005B" w:rsidRDefault="00511D59" w:rsidP="00511D59">
            <w:pPr>
              <w:jc w:val="center"/>
              <w:rPr>
                <w:sz w:val="20"/>
              </w:rPr>
            </w:pPr>
            <w:r w:rsidRPr="009D005B">
              <w:rPr>
                <w:sz w:val="20"/>
              </w:rPr>
              <w:t>Definicija</w:t>
            </w:r>
          </w:p>
        </w:tc>
        <w:tc>
          <w:tcPr>
            <w:tcW w:w="1134" w:type="dxa"/>
            <w:shd w:val="clear" w:color="auto" w:fill="D0CECE" w:themeFill="background2" w:themeFillShade="E6"/>
            <w:vAlign w:val="center"/>
          </w:tcPr>
          <w:p w14:paraId="128226EE" w14:textId="77777777" w:rsidR="00511D59" w:rsidRPr="009D005B" w:rsidRDefault="00511D59" w:rsidP="00511D59">
            <w:pPr>
              <w:jc w:val="center"/>
              <w:rPr>
                <w:sz w:val="20"/>
              </w:rPr>
            </w:pPr>
            <w:r w:rsidRPr="009D005B">
              <w:rPr>
                <w:sz w:val="20"/>
              </w:rPr>
              <w:t>Jedinica</w:t>
            </w:r>
          </w:p>
        </w:tc>
        <w:tc>
          <w:tcPr>
            <w:tcW w:w="962" w:type="dxa"/>
            <w:shd w:val="clear" w:color="auto" w:fill="D0CECE" w:themeFill="background2" w:themeFillShade="E6"/>
            <w:vAlign w:val="center"/>
          </w:tcPr>
          <w:p w14:paraId="261C348E" w14:textId="77777777" w:rsidR="00511D59" w:rsidRPr="009D005B" w:rsidRDefault="00511D59" w:rsidP="00511D59">
            <w:pPr>
              <w:jc w:val="center"/>
              <w:rPr>
                <w:sz w:val="20"/>
              </w:rPr>
            </w:pPr>
            <w:r w:rsidRPr="009D005B">
              <w:rPr>
                <w:sz w:val="20"/>
              </w:rPr>
              <w:t>Polazna vrijednost</w:t>
            </w:r>
          </w:p>
        </w:tc>
        <w:tc>
          <w:tcPr>
            <w:tcW w:w="1119" w:type="dxa"/>
            <w:shd w:val="clear" w:color="auto" w:fill="D0CECE" w:themeFill="background2" w:themeFillShade="E6"/>
            <w:vAlign w:val="center"/>
          </w:tcPr>
          <w:p w14:paraId="2318F8FD" w14:textId="77777777" w:rsidR="00511D59" w:rsidRPr="009D005B" w:rsidRDefault="00511D59" w:rsidP="00511D59">
            <w:pPr>
              <w:jc w:val="center"/>
              <w:rPr>
                <w:sz w:val="20"/>
              </w:rPr>
            </w:pPr>
            <w:r w:rsidRPr="009D005B">
              <w:rPr>
                <w:sz w:val="20"/>
              </w:rPr>
              <w:t>Izvor podataka</w:t>
            </w:r>
          </w:p>
        </w:tc>
        <w:tc>
          <w:tcPr>
            <w:tcW w:w="1119" w:type="dxa"/>
            <w:shd w:val="clear" w:color="auto" w:fill="D0CECE" w:themeFill="background2" w:themeFillShade="E6"/>
            <w:vAlign w:val="center"/>
          </w:tcPr>
          <w:p w14:paraId="1014CDBE" w14:textId="5FA12A73" w:rsidR="00511D59" w:rsidRPr="009D005B" w:rsidRDefault="00511D59" w:rsidP="00511D59">
            <w:pPr>
              <w:jc w:val="center"/>
              <w:rPr>
                <w:sz w:val="20"/>
              </w:rPr>
            </w:pPr>
            <w:r>
              <w:rPr>
                <w:sz w:val="20"/>
              </w:rPr>
              <w:t>Ciljana vrijednost za prorač. god.</w:t>
            </w:r>
          </w:p>
        </w:tc>
        <w:tc>
          <w:tcPr>
            <w:tcW w:w="1119" w:type="dxa"/>
            <w:shd w:val="clear" w:color="auto" w:fill="D0CECE" w:themeFill="background2" w:themeFillShade="E6"/>
          </w:tcPr>
          <w:p w14:paraId="09259E9C" w14:textId="57179367" w:rsidR="00511D59" w:rsidRPr="009D005B" w:rsidRDefault="00511D59" w:rsidP="00511D59">
            <w:pPr>
              <w:jc w:val="center"/>
              <w:rPr>
                <w:sz w:val="20"/>
              </w:rPr>
            </w:pPr>
            <w:r>
              <w:rPr>
                <w:sz w:val="20"/>
              </w:rPr>
              <w:t>Ciljana vrijednost za 1. projek. god</w:t>
            </w:r>
          </w:p>
        </w:tc>
        <w:tc>
          <w:tcPr>
            <w:tcW w:w="1119" w:type="dxa"/>
            <w:shd w:val="clear" w:color="auto" w:fill="D0CECE" w:themeFill="background2" w:themeFillShade="E6"/>
          </w:tcPr>
          <w:p w14:paraId="03427D13" w14:textId="1C7C0E51" w:rsidR="00511D59" w:rsidRPr="009D005B" w:rsidRDefault="00511D59" w:rsidP="00511D59">
            <w:pPr>
              <w:jc w:val="center"/>
              <w:rPr>
                <w:sz w:val="20"/>
              </w:rPr>
            </w:pPr>
            <w:r w:rsidRPr="009D005B">
              <w:rPr>
                <w:sz w:val="20"/>
              </w:rPr>
              <w:t>C</w:t>
            </w:r>
            <w:r>
              <w:rPr>
                <w:sz w:val="20"/>
              </w:rPr>
              <w:t>iljana vrijednost za 2. projek. god</w:t>
            </w:r>
          </w:p>
        </w:tc>
      </w:tr>
      <w:tr w:rsidR="003136A3" w:rsidRPr="009D005B" w14:paraId="569538D6" w14:textId="77777777" w:rsidTr="00E002B0">
        <w:tc>
          <w:tcPr>
            <w:tcW w:w="1344" w:type="dxa"/>
            <w:shd w:val="clear" w:color="auto" w:fill="auto"/>
            <w:vAlign w:val="center"/>
          </w:tcPr>
          <w:p w14:paraId="2648A473" w14:textId="047EFCDA" w:rsidR="003136A3" w:rsidRPr="00502726" w:rsidRDefault="0077300A">
            <w:pPr>
              <w:jc w:val="center"/>
              <w:rPr>
                <w:i/>
                <w:iCs/>
                <w:sz w:val="20"/>
                <w:szCs w:val="20"/>
              </w:rPr>
            </w:pPr>
            <w:r w:rsidRPr="0077300A">
              <w:rPr>
                <w:i/>
                <w:iCs/>
                <w:sz w:val="20"/>
                <w:szCs w:val="20"/>
              </w:rPr>
              <w:t xml:space="preserve">Smanjen broj žalbi/prigovora korisnika na rad javne uprave </w:t>
            </w:r>
          </w:p>
        </w:tc>
        <w:tc>
          <w:tcPr>
            <w:tcW w:w="1486" w:type="dxa"/>
            <w:shd w:val="clear" w:color="auto" w:fill="auto"/>
            <w:vAlign w:val="center"/>
          </w:tcPr>
          <w:p w14:paraId="4BD99D41" w14:textId="5D9A6D30" w:rsidR="003136A3" w:rsidRPr="00502726" w:rsidRDefault="0077300A">
            <w:pPr>
              <w:jc w:val="center"/>
              <w:rPr>
                <w:i/>
                <w:iCs/>
                <w:sz w:val="20"/>
                <w:szCs w:val="20"/>
              </w:rPr>
            </w:pPr>
            <w:r w:rsidRPr="0077300A">
              <w:rPr>
                <w:i/>
                <w:iCs/>
                <w:sz w:val="20"/>
                <w:szCs w:val="20"/>
              </w:rPr>
              <w:t>Rad javne uprave usmjeren je ka korisnicima. Zadovoljstvo korisnika očituje se i prati brojem</w:t>
            </w:r>
            <w:r w:rsidR="00BF32A2">
              <w:rPr>
                <w:i/>
                <w:iCs/>
                <w:sz w:val="20"/>
                <w:szCs w:val="20"/>
              </w:rPr>
              <w:t xml:space="preserve"> </w:t>
            </w:r>
            <w:r w:rsidRPr="0077300A">
              <w:rPr>
                <w:i/>
                <w:iCs/>
                <w:sz w:val="20"/>
                <w:szCs w:val="20"/>
              </w:rPr>
              <w:t>zaprimljenih žalbi/prigovora vezanih uz različita postupanja javne uprave</w:t>
            </w:r>
            <w:r w:rsidR="00BA7A1E">
              <w:rPr>
                <w:i/>
                <w:iCs/>
                <w:sz w:val="20"/>
                <w:szCs w:val="20"/>
              </w:rPr>
              <w:t>.</w:t>
            </w:r>
          </w:p>
        </w:tc>
        <w:tc>
          <w:tcPr>
            <w:tcW w:w="1134" w:type="dxa"/>
            <w:shd w:val="clear" w:color="auto" w:fill="auto"/>
            <w:vAlign w:val="center"/>
          </w:tcPr>
          <w:p w14:paraId="76729968" w14:textId="348C7F90" w:rsidR="003136A3" w:rsidRPr="00502726" w:rsidRDefault="0077300A">
            <w:pPr>
              <w:jc w:val="center"/>
              <w:rPr>
                <w:i/>
                <w:iCs/>
                <w:sz w:val="20"/>
                <w:szCs w:val="20"/>
              </w:rPr>
            </w:pPr>
            <w:r>
              <w:rPr>
                <w:i/>
                <w:iCs/>
                <w:sz w:val="20"/>
                <w:szCs w:val="20"/>
              </w:rPr>
              <w:t>Broj</w:t>
            </w:r>
          </w:p>
        </w:tc>
        <w:tc>
          <w:tcPr>
            <w:tcW w:w="962" w:type="dxa"/>
            <w:shd w:val="clear" w:color="auto" w:fill="auto"/>
            <w:vAlign w:val="center"/>
          </w:tcPr>
          <w:p w14:paraId="25741FF9" w14:textId="4D663496" w:rsidR="003136A3" w:rsidRPr="00502726" w:rsidRDefault="0077300A">
            <w:pPr>
              <w:jc w:val="center"/>
              <w:rPr>
                <w:i/>
                <w:iCs/>
                <w:sz w:val="20"/>
                <w:szCs w:val="20"/>
              </w:rPr>
            </w:pPr>
            <w:r>
              <w:rPr>
                <w:i/>
                <w:iCs/>
                <w:sz w:val="20"/>
                <w:szCs w:val="20"/>
              </w:rPr>
              <w:t>300</w:t>
            </w:r>
          </w:p>
        </w:tc>
        <w:tc>
          <w:tcPr>
            <w:tcW w:w="1119" w:type="dxa"/>
            <w:shd w:val="clear" w:color="auto" w:fill="auto"/>
            <w:vAlign w:val="center"/>
          </w:tcPr>
          <w:p w14:paraId="72FB4A3A" w14:textId="64FC2CA4" w:rsidR="003136A3" w:rsidRPr="00502726" w:rsidRDefault="008D3A90">
            <w:pPr>
              <w:jc w:val="center"/>
              <w:rPr>
                <w:i/>
                <w:iCs/>
                <w:sz w:val="20"/>
                <w:szCs w:val="20"/>
              </w:rPr>
            </w:pPr>
            <w:r>
              <w:rPr>
                <w:i/>
                <w:iCs/>
                <w:sz w:val="20"/>
                <w:szCs w:val="20"/>
              </w:rPr>
              <w:t>Ministarstvo</w:t>
            </w:r>
          </w:p>
        </w:tc>
        <w:tc>
          <w:tcPr>
            <w:tcW w:w="1119" w:type="dxa"/>
            <w:shd w:val="clear" w:color="auto" w:fill="auto"/>
            <w:vAlign w:val="center"/>
          </w:tcPr>
          <w:p w14:paraId="2D5B8ACF" w14:textId="52F601AB" w:rsidR="003136A3" w:rsidRPr="00502726" w:rsidRDefault="0077300A">
            <w:pPr>
              <w:jc w:val="center"/>
              <w:rPr>
                <w:i/>
                <w:iCs/>
                <w:sz w:val="20"/>
                <w:szCs w:val="20"/>
              </w:rPr>
            </w:pPr>
            <w:r>
              <w:rPr>
                <w:i/>
                <w:iCs/>
                <w:sz w:val="20"/>
                <w:szCs w:val="20"/>
              </w:rPr>
              <w:t>250</w:t>
            </w:r>
          </w:p>
        </w:tc>
        <w:tc>
          <w:tcPr>
            <w:tcW w:w="1119" w:type="dxa"/>
            <w:shd w:val="clear" w:color="auto" w:fill="auto"/>
            <w:vAlign w:val="center"/>
          </w:tcPr>
          <w:p w14:paraId="2BE8E4DE" w14:textId="30054188" w:rsidR="003136A3" w:rsidRPr="00502726" w:rsidRDefault="0077300A">
            <w:pPr>
              <w:jc w:val="center"/>
              <w:rPr>
                <w:i/>
                <w:iCs/>
                <w:sz w:val="20"/>
                <w:szCs w:val="20"/>
              </w:rPr>
            </w:pPr>
            <w:r>
              <w:rPr>
                <w:i/>
                <w:iCs/>
                <w:sz w:val="20"/>
                <w:szCs w:val="20"/>
              </w:rPr>
              <w:t>200</w:t>
            </w:r>
          </w:p>
        </w:tc>
        <w:tc>
          <w:tcPr>
            <w:tcW w:w="1119" w:type="dxa"/>
            <w:shd w:val="clear" w:color="auto" w:fill="auto"/>
            <w:vAlign w:val="center"/>
          </w:tcPr>
          <w:p w14:paraId="20A0DEEF" w14:textId="75BD8073" w:rsidR="003136A3" w:rsidRPr="00502726" w:rsidRDefault="008D3A90">
            <w:pPr>
              <w:jc w:val="center"/>
              <w:rPr>
                <w:i/>
                <w:iCs/>
                <w:sz w:val="20"/>
                <w:szCs w:val="20"/>
              </w:rPr>
            </w:pPr>
            <w:r>
              <w:rPr>
                <w:i/>
                <w:iCs/>
                <w:sz w:val="20"/>
                <w:szCs w:val="20"/>
              </w:rPr>
              <w:t>15</w:t>
            </w:r>
            <w:r w:rsidR="0077300A">
              <w:rPr>
                <w:i/>
                <w:iCs/>
                <w:sz w:val="20"/>
                <w:szCs w:val="20"/>
              </w:rPr>
              <w:t>0</w:t>
            </w:r>
          </w:p>
        </w:tc>
      </w:tr>
    </w:tbl>
    <w:p w14:paraId="4D41293A" w14:textId="77777777" w:rsidR="00364FC4" w:rsidRDefault="00364FC4" w:rsidP="004A6B8C">
      <w:pPr>
        <w:jc w:val="both"/>
      </w:pPr>
    </w:p>
    <w:p w14:paraId="5E8085E6" w14:textId="77777777" w:rsidR="00DC6CDB" w:rsidRDefault="00DC6CDB" w:rsidP="004A6B8C">
      <w:pPr>
        <w:jc w:val="both"/>
        <w:rPr>
          <w:b/>
          <w:bCs/>
          <w:u w:val="single"/>
        </w:rPr>
      </w:pPr>
    </w:p>
    <w:p w14:paraId="60BCAA02" w14:textId="62F14F6A" w:rsidR="004A6B8C" w:rsidRPr="00E002B0" w:rsidRDefault="004A6B8C" w:rsidP="004A6B8C">
      <w:pPr>
        <w:jc w:val="both"/>
        <w:rPr>
          <w:b/>
          <w:bCs/>
          <w:u w:val="single"/>
        </w:rPr>
      </w:pPr>
      <w:r w:rsidRPr="00E002B0">
        <w:rPr>
          <w:b/>
          <w:bCs/>
          <w:u w:val="single"/>
        </w:rPr>
        <w:t>Obrazloženje financijskog plana i postupka izračuna</w:t>
      </w:r>
    </w:p>
    <w:p w14:paraId="1D15B76B" w14:textId="1348BF42" w:rsidR="006168A2" w:rsidRDefault="006168A2" w:rsidP="007346BE">
      <w:pPr>
        <w:jc w:val="both"/>
        <w:rPr>
          <w:b/>
          <w:bCs/>
          <w:i/>
          <w:iCs/>
        </w:rPr>
      </w:pPr>
      <w:r>
        <w:rPr>
          <w:b/>
          <w:bCs/>
          <w:i/>
          <w:iCs/>
        </w:rPr>
        <w:t>Primjer 1</w:t>
      </w:r>
    </w:p>
    <w:p w14:paraId="273441EF" w14:textId="77777777" w:rsidR="006168A2" w:rsidRDefault="006168A2" w:rsidP="006168A2">
      <w:pPr>
        <w:pStyle w:val="Odlomakpopisa"/>
        <w:numPr>
          <w:ilvl w:val="0"/>
          <w:numId w:val="27"/>
        </w:numPr>
        <w:jc w:val="both"/>
      </w:pPr>
      <w:r>
        <w:t xml:space="preserve">Nepotpuna primjena Upute </w:t>
      </w:r>
      <w:r w:rsidRPr="00EE2AB0">
        <w:t>za izradu obrazloženja financijskog plana</w:t>
      </w:r>
    </w:p>
    <w:p w14:paraId="68DDFCB3" w14:textId="1A87CEC7" w:rsidR="006168A2" w:rsidRDefault="006168A2" w:rsidP="007346BE">
      <w:pPr>
        <w:jc w:val="both"/>
        <w:rPr>
          <w:i/>
          <w:iCs/>
        </w:rPr>
      </w:pPr>
      <w:r w:rsidRPr="00E002B0">
        <w:rPr>
          <w:i/>
          <w:iCs/>
        </w:rPr>
        <w:t>Planiraju se</w:t>
      </w:r>
      <w:r>
        <w:rPr>
          <w:i/>
          <w:iCs/>
        </w:rPr>
        <w:t xml:space="preserve"> sredstva za kupnju računala i licenci.</w:t>
      </w:r>
    </w:p>
    <w:p w14:paraId="69CA9422" w14:textId="27B47451" w:rsidR="006168A2" w:rsidRDefault="006168A2" w:rsidP="007346BE">
      <w:pPr>
        <w:jc w:val="both"/>
      </w:pPr>
      <w:r>
        <w:t>Predstavljeno obrazloženje ne predstavlja ujedno i obrazloženje postupka izračuna planiranih sredstava. Nedostaj</w:t>
      </w:r>
      <w:r w:rsidR="00CA17B8">
        <w:t>e navod o</w:t>
      </w:r>
      <w:r>
        <w:t xml:space="preserve"> planiran</w:t>
      </w:r>
      <w:r w:rsidR="00CA17B8">
        <w:t>im</w:t>
      </w:r>
      <w:r>
        <w:t xml:space="preserve"> sredstv</w:t>
      </w:r>
      <w:r w:rsidR="00CA17B8">
        <w:t>im</w:t>
      </w:r>
      <w:r>
        <w:t>a za računala i za obnovu licenci. Također, ako je moguće</w:t>
      </w:r>
      <w:r w:rsidR="00DC6CDB">
        <w:t>,</w:t>
      </w:r>
      <w:r>
        <w:t xml:space="preserve"> potrebno je navesti i koliko računala i licenci se planira i to za svak</w:t>
      </w:r>
      <w:r w:rsidR="00192562">
        <w:t>u godinu proračunskog razdoblja</w:t>
      </w:r>
      <w:r>
        <w:t xml:space="preserve">. </w:t>
      </w:r>
      <w:r w:rsidR="00B83B94">
        <w:t xml:space="preserve">Moguće je i iskazati planirana sredstva u postotku. </w:t>
      </w:r>
    </w:p>
    <w:p w14:paraId="49C8809C" w14:textId="77777777" w:rsidR="006168A2" w:rsidRDefault="006168A2" w:rsidP="006168A2">
      <w:pPr>
        <w:pStyle w:val="Odlomakpopisa"/>
        <w:numPr>
          <w:ilvl w:val="0"/>
          <w:numId w:val="27"/>
        </w:numPr>
        <w:jc w:val="both"/>
      </w:pPr>
      <w:r>
        <w:t>Dobra praksa</w:t>
      </w:r>
    </w:p>
    <w:p w14:paraId="29D9794E" w14:textId="5B37CEC0" w:rsidR="006168A2" w:rsidRDefault="006168A2" w:rsidP="007346BE">
      <w:pPr>
        <w:jc w:val="both"/>
        <w:rPr>
          <w:i/>
          <w:iCs/>
        </w:rPr>
      </w:pPr>
      <w:r w:rsidRPr="00E002B0">
        <w:rPr>
          <w:i/>
          <w:iCs/>
        </w:rPr>
        <w:t>Na ovoj aktivnosti planiraju se sredstva za kupnju računala i licenci. U 20</w:t>
      </w:r>
      <w:r w:rsidR="00192562">
        <w:rPr>
          <w:i/>
          <w:iCs/>
        </w:rPr>
        <w:t>xx</w:t>
      </w:r>
      <w:r w:rsidRPr="00E002B0">
        <w:rPr>
          <w:i/>
          <w:iCs/>
        </w:rPr>
        <w:t xml:space="preserve">. planirana je kupovina </w:t>
      </w:r>
      <w:r w:rsidR="00B83B94">
        <w:rPr>
          <w:i/>
          <w:iCs/>
        </w:rPr>
        <w:t>3</w:t>
      </w:r>
      <w:r w:rsidRPr="00E002B0">
        <w:rPr>
          <w:i/>
          <w:iCs/>
        </w:rPr>
        <w:t xml:space="preserve"> </w:t>
      </w:r>
      <w:r w:rsidR="00B83B94">
        <w:rPr>
          <w:i/>
          <w:iCs/>
        </w:rPr>
        <w:t>nova</w:t>
      </w:r>
      <w:r w:rsidRPr="00E002B0">
        <w:rPr>
          <w:i/>
          <w:iCs/>
        </w:rPr>
        <w:t xml:space="preserve"> računala u iznosu od </w:t>
      </w:r>
      <w:r w:rsidR="00B83B94">
        <w:rPr>
          <w:i/>
          <w:iCs/>
        </w:rPr>
        <w:t xml:space="preserve">20.000 </w:t>
      </w:r>
      <w:r w:rsidR="009713A1">
        <w:rPr>
          <w:i/>
          <w:iCs/>
        </w:rPr>
        <w:t>EUR</w:t>
      </w:r>
      <w:r w:rsidRPr="00E002B0">
        <w:rPr>
          <w:i/>
          <w:iCs/>
        </w:rPr>
        <w:t xml:space="preserve"> te je za obnovu postojećih licenci planirano </w:t>
      </w:r>
      <w:r w:rsidR="00B83B94">
        <w:rPr>
          <w:i/>
          <w:iCs/>
        </w:rPr>
        <w:t xml:space="preserve">80.000 </w:t>
      </w:r>
      <w:r w:rsidR="009713A1">
        <w:rPr>
          <w:i/>
          <w:iCs/>
        </w:rPr>
        <w:t>EUR</w:t>
      </w:r>
      <w:r w:rsidRPr="00E002B0">
        <w:rPr>
          <w:i/>
          <w:iCs/>
        </w:rPr>
        <w:t>. U 20</w:t>
      </w:r>
      <w:r w:rsidR="00192562">
        <w:rPr>
          <w:i/>
          <w:iCs/>
        </w:rPr>
        <w:t>xy</w:t>
      </w:r>
      <w:r w:rsidRPr="00E002B0">
        <w:rPr>
          <w:i/>
          <w:iCs/>
        </w:rPr>
        <w:t>. za kupovinu računala planirano je _______</w:t>
      </w:r>
      <w:r w:rsidR="009713A1">
        <w:rPr>
          <w:i/>
          <w:iCs/>
        </w:rPr>
        <w:t>EUR</w:t>
      </w:r>
      <w:r w:rsidRPr="00E002B0">
        <w:rPr>
          <w:i/>
          <w:iCs/>
        </w:rPr>
        <w:t xml:space="preserve"> te _______</w:t>
      </w:r>
      <w:r w:rsidR="009713A1">
        <w:rPr>
          <w:i/>
          <w:iCs/>
        </w:rPr>
        <w:t>EUR</w:t>
      </w:r>
      <w:r w:rsidRPr="00E002B0">
        <w:rPr>
          <w:i/>
          <w:iCs/>
        </w:rPr>
        <w:t xml:space="preserve"> za obnovu licenci. U 20</w:t>
      </w:r>
      <w:r w:rsidR="00192562">
        <w:rPr>
          <w:i/>
          <w:iCs/>
        </w:rPr>
        <w:t>xz</w:t>
      </w:r>
      <w:r w:rsidRPr="00E002B0">
        <w:rPr>
          <w:i/>
          <w:iCs/>
        </w:rPr>
        <w:t>. planirano je _______</w:t>
      </w:r>
      <w:r w:rsidR="009713A1">
        <w:rPr>
          <w:i/>
          <w:iCs/>
        </w:rPr>
        <w:t>EUR</w:t>
      </w:r>
      <w:r w:rsidRPr="00E002B0">
        <w:rPr>
          <w:i/>
          <w:iCs/>
        </w:rPr>
        <w:t xml:space="preserve"> za kupovinu računala te _______</w:t>
      </w:r>
      <w:r w:rsidR="009713A1">
        <w:rPr>
          <w:i/>
          <w:iCs/>
        </w:rPr>
        <w:t>EUR</w:t>
      </w:r>
      <w:r w:rsidRPr="00E002B0">
        <w:rPr>
          <w:i/>
          <w:iCs/>
        </w:rPr>
        <w:t xml:space="preserve"> za obnovu licenci.</w:t>
      </w:r>
    </w:p>
    <w:p w14:paraId="16D0C5D1" w14:textId="70E99FB7" w:rsidR="00B83B94" w:rsidRDefault="00B83B94" w:rsidP="00E002B0">
      <w:pPr>
        <w:rPr>
          <w:i/>
          <w:iCs/>
        </w:rPr>
      </w:pPr>
      <w:r>
        <w:rPr>
          <w:i/>
          <w:iCs/>
        </w:rPr>
        <w:t>Ili</w:t>
      </w:r>
    </w:p>
    <w:p w14:paraId="00BDE579" w14:textId="6AD620E3" w:rsidR="00B83B94" w:rsidRPr="00E002B0" w:rsidRDefault="00B83B94" w:rsidP="007346BE">
      <w:pPr>
        <w:jc w:val="both"/>
        <w:rPr>
          <w:i/>
          <w:iCs/>
        </w:rPr>
      </w:pPr>
      <w:r w:rsidRPr="00B83B94">
        <w:rPr>
          <w:i/>
          <w:iCs/>
        </w:rPr>
        <w:t>Na ovoj aktivnosti planiraju se sredstva za kupnju računala i licenci.</w:t>
      </w:r>
      <w:r>
        <w:rPr>
          <w:i/>
          <w:iCs/>
        </w:rPr>
        <w:t xml:space="preserve"> Od ukupnih planiranih sredstava 20% sredstava planirano je za kupnju računala, a preostalih 80% za obnovu licenci. Sredstva su u istom omjeru planirana za 20</w:t>
      </w:r>
      <w:r w:rsidR="00192562">
        <w:rPr>
          <w:i/>
          <w:iCs/>
        </w:rPr>
        <w:t>xx</w:t>
      </w:r>
      <w:r>
        <w:rPr>
          <w:i/>
          <w:iCs/>
        </w:rPr>
        <w:t>., 20</w:t>
      </w:r>
      <w:r w:rsidR="00192562">
        <w:rPr>
          <w:i/>
          <w:iCs/>
        </w:rPr>
        <w:t>xy</w:t>
      </w:r>
      <w:r>
        <w:rPr>
          <w:i/>
          <w:iCs/>
        </w:rPr>
        <w:t>. i 20</w:t>
      </w:r>
      <w:r w:rsidR="00192562">
        <w:rPr>
          <w:i/>
          <w:iCs/>
        </w:rPr>
        <w:t>xz</w:t>
      </w:r>
      <w:r>
        <w:rPr>
          <w:i/>
          <w:iCs/>
        </w:rPr>
        <w:t>. godinu.</w:t>
      </w:r>
    </w:p>
    <w:p w14:paraId="58C23D5F" w14:textId="77777777" w:rsidR="00DC6CDB" w:rsidRDefault="00DC6CDB" w:rsidP="007346BE">
      <w:pPr>
        <w:jc w:val="both"/>
        <w:rPr>
          <w:b/>
          <w:bCs/>
          <w:i/>
          <w:iCs/>
        </w:rPr>
      </w:pPr>
      <w:r>
        <w:rPr>
          <w:b/>
          <w:bCs/>
          <w:i/>
          <w:iCs/>
        </w:rPr>
        <w:br w:type="page"/>
      </w:r>
    </w:p>
    <w:p w14:paraId="42C53087" w14:textId="405300A1" w:rsidR="007346BE" w:rsidRPr="00743356" w:rsidRDefault="007346BE" w:rsidP="007346BE">
      <w:pPr>
        <w:jc w:val="both"/>
        <w:rPr>
          <w:b/>
          <w:bCs/>
          <w:i/>
          <w:iCs/>
        </w:rPr>
      </w:pPr>
      <w:r w:rsidRPr="00743356">
        <w:rPr>
          <w:b/>
          <w:bCs/>
          <w:i/>
          <w:iCs/>
        </w:rPr>
        <w:t xml:space="preserve">Primjer </w:t>
      </w:r>
      <w:r w:rsidR="006168A2">
        <w:rPr>
          <w:b/>
          <w:bCs/>
          <w:i/>
          <w:iCs/>
        </w:rPr>
        <w:t>2</w:t>
      </w:r>
    </w:p>
    <w:p w14:paraId="21E39345" w14:textId="77777777" w:rsidR="007346BE" w:rsidRDefault="007346BE" w:rsidP="007346BE">
      <w:pPr>
        <w:pStyle w:val="Odlomakpopisa"/>
        <w:numPr>
          <w:ilvl w:val="0"/>
          <w:numId w:val="27"/>
        </w:numPr>
        <w:jc w:val="both"/>
      </w:pPr>
      <w:r>
        <w:t xml:space="preserve">Nepotpuna primjena Upute </w:t>
      </w:r>
      <w:r w:rsidRPr="00EE2AB0">
        <w:t>za izradu obrazloženja financijskog plana</w:t>
      </w:r>
    </w:p>
    <w:p w14:paraId="1217B440" w14:textId="6EC1DDBC" w:rsidR="000A2618" w:rsidRDefault="000A2618" w:rsidP="00B73495">
      <w:pPr>
        <w:jc w:val="both"/>
        <w:rPr>
          <w:i/>
          <w:iCs/>
        </w:rPr>
      </w:pPr>
      <w:r w:rsidRPr="00E002B0">
        <w:rPr>
          <w:i/>
          <w:iCs/>
        </w:rPr>
        <w:t>U okviru ove aktivnosti planirana su sredstva za obnovu i zamjenu dotrajalog uredskog namještaja kao i nabavu namještaja za novozaposlene državne službenike koji se planiraju zaposliti u 20</w:t>
      </w:r>
      <w:r w:rsidR="00192562">
        <w:rPr>
          <w:i/>
          <w:iCs/>
        </w:rPr>
        <w:t>xx</w:t>
      </w:r>
      <w:r w:rsidRPr="00E002B0">
        <w:rPr>
          <w:i/>
          <w:iCs/>
        </w:rPr>
        <w:t xml:space="preserve">. godini. Sredstva su planirana za obnovu i zamjenu dotrajalih klima uređaja. </w:t>
      </w:r>
    </w:p>
    <w:p w14:paraId="017AAB8B" w14:textId="65651A60" w:rsidR="00033B86" w:rsidRPr="00033B86" w:rsidRDefault="00033B86" w:rsidP="00E002B0">
      <w:pPr>
        <w:jc w:val="both"/>
      </w:pPr>
      <w:r>
        <w:t>U predstavljenom primjeru vidljivo je za što su planirana sredstva, međutim nije navedeno u kojem iznosu za svaku od godina koje pokriva proračunsko razdoblje. Za svaki navedeni element/</w:t>
      </w:r>
      <w:r w:rsidR="00F21141">
        <w:t xml:space="preserve"> </w:t>
      </w:r>
      <w:r>
        <w:t>podaktivnost potrebno je navesti koliki iznos sredstava je planiran za 20</w:t>
      </w:r>
      <w:r w:rsidR="00192562">
        <w:t>xx</w:t>
      </w:r>
      <w:r>
        <w:t>., 20</w:t>
      </w:r>
      <w:r w:rsidR="00192562">
        <w:t>xy</w:t>
      </w:r>
      <w:r>
        <w:t>. te 20</w:t>
      </w:r>
      <w:r w:rsidR="00192562">
        <w:t>xz</w:t>
      </w:r>
      <w:r>
        <w:t xml:space="preserve">. godinu kao što je prikazano u primjeru niže. </w:t>
      </w:r>
    </w:p>
    <w:p w14:paraId="605711D6" w14:textId="18879284" w:rsidR="000A2618" w:rsidRDefault="007346BE" w:rsidP="000A2618">
      <w:pPr>
        <w:pStyle w:val="Odlomakpopisa"/>
        <w:numPr>
          <w:ilvl w:val="0"/>
          <w:numId w:val="27"/>
        </w:numPr>
        <w:jc w:val="both"/>
      </w:pPr>
      <w:r>
        <w:t>Dobra praksa</w:t>
      </w:r>
    </w:p>
    <w:p w14:paraId="0DE54373" w14:textId="65654E44" w:rsidR="000A2618" w:rsidRPr="00E002B0" w:rsidRDefault="000A2618" w:rsidP="000A2618">
      <w:pPr>
        <w:jc w:val="both"/>
        <w:rPr>
          <w:i/>
          <w:iCs/>
        </w:rPr>
      </w:pPr>
      <w:r w:rsidRPr="00E002B0">
        <w:rPr>
          <w:i/>
          <w:iCs/>
        </w:rPr>
        <w:t xml:space="preserve">U okviru ove aktivnosti sredstva u iznosu od 500.000 </w:t>
      </w:r>
      <w:r w:rsidR="008C0509">
        <w:rPr>
          <w:i/>
          <w:iCs/>
        </w:rPr>
        <w:t>EUR</w:t>
      </w:r>
      <w:r w:rsidRPr="00E002B0">
        <w:rPr>
          <w:i/>
          <w:iCs/>
        </w:rPr>
        <w:t xml:space="preserve"> planirana su za obnovu i zamjenu dotrajalog uredskog namještaja kao i nabavu namještaja za novozaposlene državne službenike koji se planiraju zaposliti u 20</w:t>
      </w:r>
      <w:r w:rsidR="00192562">
        <w:rPr>
          <w:i/>
          <w:iCs/>
        </w:rPr>
        <w:t>xx</w:t>
      </w:r>
      <w:r w:rsidRPr="00E002B0">
        <w:rPr>
          <w:i/>
          <w:iCs/>
        </w:rPr>
        <w:t xml:space="preserve">. godini. </w:t>
      </w:r>
      <w:r w:rsidR="00CA17B8">
        <w:rPr>
          <w:i/>
          <w:iCs/>
        </w:rPr>
        <w:t>Obnova i zamjena namještaja financirat će se u 20</w:t>
      </w:r>
      <w:r w:rsidR="00192562">
        <w:rPr>
          <w:i/>
          <w:iCs/>
        </w:rPr>
        <w:t>xx</w:t>
      </w:r>
      <w:r w:rsidR="00CA17B8">
        <w:rPr>
          <w:i/>
          <w:iCs/>
        </w:rPr>
        <w:t xml:space="preserve">. godini u iznosu od 300.000 </w:t>
      </w:r>
      <w:r w:rsidR="009713A1">
        <w:rPr>
          <w:i/>
          <w:iCs/>
        </w:rPr>
        <w:t>EUR</w:t>
      </w:r>
      <w:r w:rsidR="00CA17B8">
        <w:rPr>
          <w:i/>
          <w:iCs/>
        </w:rPr>
        <w:t xml:space="preserve"> te u 20</w:t>
      </w:r>
      <w:r w:rsidR="00192562">
        <w:rPr>
          <w:i/>
          <w:iCs/>
        </w:rPr>
        <w:t>xy</w:t>
      </w:r>
      <w:r w:rsidR="00CA17B8">
        <w:rPr>
          <w:i/>
          <w:iCs/>
        </w:rPr>
        <w:t xml:space="preserve">. godini u iznosu od 200.000 </w:t>
      </w:r>
      <w:r w:rsidR="009713A1">
        <w:rPr>
          <w:i/>
          <w:iCs/>
        </w:rPr>
        <w:t>EUR</w:t>
      </w:r>
      <w:r w:rsidR="00CA17B8">
        <w:rPr>
          <w:i/>
          <w:iCs/>
        </w:rPr>
        <w:t xml:space="preserve">. </w:t>
      </w:r>
      <w:r w:rsidRPr="00E002B0">
        <w:rPr>
          <w:i/>
          <w:iCs/>
        </w:rPr>
        <w:t xml:space="preserve">Sredstva u iznosu od 80.000 </w:t>
      </w:r>
      <w:r w:rsidR="008C0509">
        <w:rPr>
          <w:i/>
          <w:iCs/>
        </w:rPr>
        <w:t>EUR</w:t>
      </w:r>
      <w:r w:rsidRPr="00E002B0">
        <w:rPr>
          <w:i/>
          <w:iCs/>
        </w:rPr>
        <w:t xml:space="preserve"> planirana su za obnovu i zamjenu dotrajalih klima uređaja</w:t>
      </w:r>
      <w:r w:rsidR="00CA17B8">
        <w:rPr>
          <w:i/>
          <w:iCs/>
        </w:rPr>
        <w:t xml:space="preserve"> u 20</w:t>
      </w:r>
      <w:r w:rsidR="00192562">
        <w:rPr>
          <w:i/>
          <w:iCs/>
        </w:rPr>
        <w:t>xz</w:t>
      </w:r>
      <w:r w:rsidR="00CA17B8">
        <w:rPr>
          <w:i/>
          <w:iCs/>
        </w:rPr>
        <w:t>. godini.</w:t>
      </w:r>
    </w:p>
    <w:p w14:paraId="3D79266E" w14:textId="77777777" w:rsidR="00DC6CDB" w:rsidRPr="00E002B0" w:rsidRDefault="00DC6CDB" w:rsidP="000A2618">
      <w:pPr>
        <w:jc w:val="both"/>
        <w:rPr>
          <w:i/>
          <w:iCs/>
        </w:rPr>
      </w:pPr>
    </w:p>
    <w:p w14:paraId="51A88181" w14:textId="7EE3F1D4" w:rsidR="007346BE" w:rsidRPr="00743356" w:rsidRDefault="007346BE" w:rsidP="007346BE">
      <w:pPr>
        <w:jc w:val="both"/>
        <w:rPr>
          <w:b/>
          <w:bCs/>
          <w:i/>
          <w:iCs/>
        </w:rPr>
      </w:pPr>
      <w:r w:rsidRPr="00743356">
        <w:rPr>
          <w:b/>
          <w:bCs/>
          <w:i/>
          <w:iCs/>
        </w:rPr>
        <w:t xml:space="preserve">Primjer </w:t>
      </w:r>
      <w:r w:rsidR="006168A2">
        <w:rPr>
          <w:b/>
          <w:bCs/>
          <w:i/>
          <w:iCs/>
        </w:rPr>
        <w:t>3</w:t>
      </w:r>
    </w:p>
    <w:p w14:paraId="487D0AE1" w14:textId="77777777" w:rsidR="007346BE" w:rsidRDefault="007346BE" w:rsidP="007346BE">
      <w:pPr>
        <w:pStyle w:val="Odlomakpopisa"/>
        <w:numPr>
          <w:ilvl w:val="0"/>
          <w:numId w:val="27"/>
        </w:numPr>
        <w:jc w:val="both"/>
      </w:pPr>
      <w:r>
        <w:t xml:space="preserve">Nepotpuna primjena Upute </w:t>
      </w:r>
      <w:r w:rsidRPr="00EE2AB0">
        <w:t>za izradu obrazloženja financijskog plana</w:t>
      </w:r>
    </w:p>
    <w:p w14:paraId="2F535FCD" w14:textId="1612CCA2" w:rsidR="007346BE" w:rsidRDefault="007346BE" w:rsidP="00B73495">
      <w:pPr>
        <w:jc w:val="both"/>
        <w:rPr>
          <w:i/>
          <w:iCs/>
        </w:rPr>
      </w:pPr>
      <w:r w:rsidRPr="00E002B0">
        <w:rPr>
          <w:i/>
          <w:iCs/>
        </w:rPr>
        <w:t xml:space="preserve">Provedba 19 projekata organizacija civilnog društva koji se odnose na prevenciju ovisnosti te rehabilitaciju i resocijalizaciju ovisnika financirat će se s izvora 41 – Tekuće donacije u novcu. </w:t>
      </w:r>
    </w:p>
    <w:p w14:paraId="38CF97AF" w14:textId="59AF9254" w:rsidR="00033B86" w:rsidRPr="00033B86" w:rsidRDefault="00033B86" w:rsidP="00E002B0">
      <w:pPr>
        <w:jc w:val="both"/>
      </w:pPr>
      <w:r>
        <w:t xml:space="preserve">Navedeno obrazloženje nije dovoljno s obzirom da nedostaje obrazloženje načina izračuna troška. Također, sukladno Uputi za izradu obrazloženja financijskog plana nije potrebno navoditi izvore financiranja, odnosno konta. </w:t>
      </w:r>
    </w:p>
    <w:p w14:paraId="23805720" w14:textId="77777777" w:rsidR="007346BE" w:rsidRDefault="007346BE" w:rsidP="007346BE">
      <w:pPr>
        <w:pStyle w:val="Odlomakpopisa"/>
        <w:numPr>
          <w:ilvl w:val="0"/>
          <w:numId w:val="27"/>
        </w:numPr>
        <w:jc w:val="both"/>
      </w:pPr>
      <w:r>
        <w:t>Dobra praksa</w:t>
      </w:r>
    </w:p>
    <w:p w14:paraId="40CCFD61" w14:textId="03283D39" w:rsidR="007346BE" w:rsidRPr="00E002B0" w:rsidRDefault="007346BE" w:rsidP="00033B86">
      <w:pPr>
        <w:jc w:val="both"/>
        <w:rPr>
          <w:i/>
          <w:iCs/>
        </w:rPr>
      </w:pPr>
      <w:r w:rsidRPr="00E002B0">
        <w:rPr>
          <w:i/>
          <w:iCs/>
        </w:rPr>
        <w:t>Planiranim sredstvima financirat će se provedba 19 projekata organizacija civilnog društva koji su dobili najbolje ocjene u postupku procjene te koji se odnose na prevenciju ovisnosti, rehabilitaciju i resocijalizaciju ovisnika. Za provedbu projekata je planirano</w:t>
      </w:r>
      <w:r w:rsidR="004E44DA">
        <w:rPr>
          <w:i/>
          <w:iCs/>
        </w:rPr>
        <w:t xml:space="preserve"> ukupno</w:t>
      </w:r>
      <w:r w:rsidRPr="00E002B0">
        <w:rPr>
          <w:i/>
          <w:iCs/>
        </w:rPr>
        <w:t xml:space="preserve"> _____</w:t>
      </w:r>
      <w:r w:rsidR="009713A1">
        <w:rPr>
          <w:i/>
          <w:iCs/>
        </w:rPr>
        <w:t>EUR</w:t>
      </w:r>
      <w:r w:rsidR="004E44DA">
        <w:rPr>
          <w:i/>
          <w:iCs/>
        </w:rPr>
        <w:t>, od čega će se 20% financirati u 20</w:t>
      </w:r>
      <w:r w:rsidR="00192562">
        <w:rPr>
          <w:i/>
          <w:iCs/>
        </w:rPr>
        <w:t>xx</w:t>
      </w:r>
      <w:r w:rsidR="004E44DA">
        <w:rPr>
          <w:i/>
          <w:iCs/>
        </w:rPr>
        <w:t>. godini, 55% u 20</w:t>
      </w:r>
      <w:r w:rsidR="00192562">
        <w:rPr>
          <w:i/>
          <w:iCs/>
        </w:rPr>
        <w:t>xy</w:t>
      </w:r>
      <w:r w:rsidR="004E44DA">
        <w:rPr>
          <w:i/>
          <w:iCs/>
        </w:rPr>
        <w:t>. godini te 25% u 20</w:t>
      </w:r>
      <w:r w:rsidR="00192562">
        <w:rPr>
          <w:i/>
          <w:iCs/>
        </w:rPr>
        <w:t>xz</w:t>
      </w:r>
      <w:r w:rsidR="004E44DA">
        <w:rPr>
          <w:i/>
          <w:iCs/>
        </w:rPr>
        <w:t>. godini</w:t>
      </w:r>
      <w:r w:rsidRPr="00E002B0">
        <w:rPr>
          <w:i/>
          <w:iCs/>
        </w:rPr>
        <w:t xml:space="preserve">. </w:t>
      </w:r>
      <w:r w:rsidR="004E44DA">
        <w:rPr>
          <w:i/>
          <w:iCs/>
        </w:rPr>
        <w:t>U 20</w:t>
      </w:r>
      <w:r w:rsidR="00192562">
        <w:rPr>
          <w:i/>
          <w:iCs/>
        </w:rPr>
        <w:t>xy</w:t>
      </w:r>
      <w:bookmarkStart w:id="1" w:name="_GoBack"/>
      <w:bookmarkEnd w:id="1"/>
      <w:r w:rsidR="004E44DA">
        <w:rPr>
          <w:i/>
          <w:iCs/>
        </w:rPr>
        <w:t>. godini</w:t>
      </w:r>
      <w:r w:rsidRPr="00E002B0">
        <w:rPr>
          <w:i/>
          <w:iCs/>
        </w:rPr>
        <w:t xml:space="preserve"> planirano je raspisivanje javnog poziva ukupne vrijednosti _____ </w:t>
      </w:r>
      <w:r w:rsidR="009713A1">
        <w:rPr>
          <w:i/>
          <w:iCs/>
        </w:rPr>
        <w:t>EUR</w:t>
      </w:r>
      <w:r w:rsidRPr="00E002B0">
        <w:rPr>
          <w:i/>
          <w:iCs/>
        </w:rPr>
        <w:t xml:space="preserve">. </w:t>
      </w:r>
    </w:p>
    <w:p w14:paraId="5AF3F63B" w14:textId="77777777" w:rsidR="00DC6CDB" w:rsidRDefault="00DC6CDB" w:rsidP="004A6B8C">
      <w:pPr>
        <w:jc w:val="both"/>
        <w:rPr>
          <w:i/>
          <w:iCs/>
        </w:rPr>
      </w:pPr>
      <w:r>
        <w:rPr>
          <w:i/>
          <w:iCs/>
        </w:rPr>
        <w:br w:type="page"/>
      </w:r>
    </w:p>
    <w:p w14:paraId="2C56603D" w14:textId="0D9B24D2" w:rsidR="004A6B8C" w:rsidRPr="00E002B0" w:rsidRDefault="004A6B8C" w:rsidP="004A6B8C">
      <w:pPr>
        <w:jc w:val="both"/>
        <w:rPr>
          <w:b/>
          <w:bCs/>
          <w:u w:val="single"/>
        </w:rPr>
      </w:pPr>
      <w:r w:rsidRPr="00E002B0">
        <w:rPr>
          <w:b/>
          <w:bCs/>
          <w:u w:val="single"/>
        </w:rPr>
        <w:t>Pokazatelji rezultata</w:t>
      </w:r>
    </w:p>
    <w:p w14:paraId="13E036A0" w14:textId="262C251F" w:rsidR="007346BE" w:rsidRPr="00E002B0" w:rsidRDefault="007346BE" w:rsidP="004A6B8C">
      <w:pPr>
        <w:jc w:val="both"/>
        <w:rPr>
          <w:b/>
          <w:bCs/>
          <w:i/>
          <w:iCs/>
        </w:rPr>
      </w:pPr>
      <w:r w:rsidRPr="00E002B0">
        <w:rPr>
          <w:b/>
          <w:bCs/>
          <w:i/>
          <w:iCs/>
        </w:rPr>
        <w:t>Primjer 1</w:t>
      </w:r>
    </w:p>
    <w:p w14:paraId="32F2761F" w14:textId="77777777" w:rsidR="007346BE" w:rsidRDefault="007346BE" w:rsidP="007346BE">
      <w:pPr>
        <w:pStyle w:val="Odlomakpopisa"/>
        <w:numPr>
          <w:ilvl w:val="0"/>
          <w:numId w:val="27"/>
        </w:numPr>
        <w:jc w:val="both"/>
      </w:pPr>
      <w:r>
        <w:t xml:space="preserve">Nepotpuna primjena Upute </w:t>
      </w:r>
      <w:r w:rsidRPr="00EE2AB0">
        <w:t>za izradu obrazloženja financijskog plana</w:t>
      </w:r>
    </w:p>
    <w:tbl>
      <w:tblPr>
        <w:tblStyle w:val="Reetkatablice"/>
        <w:tblW w:w="0" w:type="auto"/>
        <w:tblLayout w:type="fixed"/>
        <w:tblCellMar>
          <w:left w:w="0" w:type="dxa"/>
          <w:right w:w="0" w:type="dxa"/>
        </w:tblCellMar>
        <w:tblLook w:val="04A0" w:firstRow="1" w:lastRow="0" w:firstColumn="1" w:lastColumn="0" w:noHBand="0" w:noVBand="1"/>
      </w:tblPr>
      <w:tblGrid>
        <w:gridCol w:w="1344"/>
        <w:gridCol w:w="1486"/>
        <w:gridCol w:w="1134"/>
        <w:gridCol w:w="962"/>
        <w:gridCol w:w="1119"/>
        <w:gridCol w:w="1119"/>
        <w:gridCol w:w="1119"/>
        <w:gridCol w:w="1119"/>
      </w:tblGrid>
      <w:tr w:rsidR="00511D59" w:rsidRPr="009D005B" w14:paraId="0BE042DE" w14:textId="77777777" w:rsidTr="00587247">
        <w:tc>
          <w:tcPr>
            <w:tcW w:w="1344" w:type="dxa"/>
            <w:shd w:val="clear" w:color="auto" w:fill="D0CECE" w:themeFill="background2" w:themeFillShade="E6"/>
            <w:vAlign w:val="center"/>
          </w:tcPr>
          <w:p w14:paraId="281559DC" w14:textId="5AB0E57C" w:rsidR="00511D59" w:rsidRPr="009D005B" w:rsidRDefault="00511D59" w:rsidP="00511D59">
            <w:pPr>
              <w:jc w:val="center"/>
              <w:rPr>
                <w:sz w:val="20"/>
              </w:rPr>
            </w:pPr>
            <w:r w:rsidRPr="009D005B">
              <w:rPr>
                <w:sz w:val="20"/>
              </w:rPr>
              <w:t xml:space="preserve">Pokazatelj </w:t>
            </w:r>
            <w:r>
              <w:rPr>
                <w:sz w:val="20"/>
              </w:rPr>
              <w:t>rezultata</w:t>
            </w:r>
          </w:p>
        </w:tc>
        <w:tc>
          <w:tcPr>
            <w:tcW w:w="1486" w:type="dxa"/>
            <w:shd w:val="clear" w:color="auto" w:fill="D0CECE" w:themeFill="background2" w:themeFillShade="E6"/>
            <w:vAlign w:val="center"/>
          </w:tcPr>
          <w:p w14:paraId="56252749" w14:textId="77777777" w:rsidR="00511D59" w:rsidRPr="009D005B" w:rsidRDefault="00511D59" w:rsidP="00511D59">
            <w:pPr>
              <w:jc w:val="center"/>
              <w:rPr>
                <w:sz w:val="20"/>
              </w:rPr>
            </w:pPr>
            <w:r w:rsidRPr="009D005B">
              <w:rPr>
                <w:sz w:val="20"/>
              </w:rPr>
              <w:t>Definicija</w:t>
            </w:r>
          </w:p>
        </w:tc>
        <w:tc>
          <w:tcPr>
            <w:tcW w:w="1134" w:type="dxa"/>
            <w:shd w:val="clear" w:color="auto" w:fill="D0CECE" w:themeFill="background2" w:themeFillShade="E6"/>
            <w:vAlign w:val="center"/>
          </w:tcPr>
          <w:p w14:paraId="6A60F79B" w14:textId="77777777" w:rsidR="00511D59" w:rsidRPr="009D005B" w:rsidRDefault="00511D59" w:rsidP="00511D59">
            <w:pPr>
              <w:jc w:val="center"/>
              <w:rPr>
                <w:sz w:val="20"/>
              </w:rPr>
            </w:pPr>
            <w:r w:rsidRPr="009D005B">
              <w:rPr>
                <w:sz w:val="20"/>
              </w:rPr>
              <w:t>Jedinica</w:t>
            </w:r>
          </w:p>
        </w:tc>
        <w:tc>
          <w:tcPr>
            <w:tcW w:w="962" w:type="dxa"/>
            <w:shd w:val="clear" w:color="auto" w:fill="D0CECE" w:themeFill="background2" w:themeFillShade="E6"/>
            <w:vAlign w:val="center"/>
          </w:tcPr>
          <w:p w14:paraId="2507D837" w14:textId="77777777" w:rsidR="00511D59" w:rsidRPr="009D005B" w:rsidRDefault="00511D59" w:rsidP="00511D59">
            <w:pPr>
              <w:jc w:val="center"/>
              <w:rPr>
                <w:sz w:val="20"/>
              </w:rPr>
            </w:pPr>
            <w:r w:rsidRPr="009D005B">
              <w:rPr>
                <w:sz w:val="20"/>
              </w:rPr>
              <w:t>Polazna vrijednost</w:t>
            </w:r>
          </w:p>
        </w:tc>
        <w:tc>
          <w:tcPr>
            <w:tcW w:w="1119" w:type="dxa"/>
            <w:shd w:val="clear" w:color="auto" w:fill="D0CECE" w:themeFill="background2" w:themeFillShade="E6"/>
            <w:vAlign w:val="center"/>
          </w:tcPr>
          <w:p w14:paraId="38FE86D4" w14:textId="77777777" w:rsidR="00511D59" w:rsidRPr="009D005B" w:rsidRDefault="00511D59" w:rsidP="00511D59">
            <w:pPr>
              <w:jc w:val="center"/>
              <w:rPr>
                <w:sz w:val="20"/>
              </w:rPr>
            </w:pPr>
            <w:r w:rsidRPr="009D005B">
              <w:rPr>
                <w:sz w:val="20"/>
              </w:rPr>
              <w:t>Izvor podataka</w:t>
            </w:r>
          </w:p>
        </w:tc>
        <w:tc>
          <w:tcPr>
            <w:tcW w:w="1119" w:type="dxa"/>
            <w:shd w:val="clear" w:color="auto" w:fill="D0CECE" w:themeFill="background2" w:themeFillShade="E6"/>
            <w:vAlign w:val="center"/>
          </w:tcPr>
          <w:p w14:paraId="17874C7C" w14:textId="23A2D370" w:rsidR="00511D59" w:rsidRPr="009D005B" w:rsidRDefault="00511D59" w:rsidP="00511D59">
            <w:pPr>
              <w:jc w:val="center"/>
              <w:rPr>
                <w:sz w:val="20"/>
              </w:rPr>
            </w:pPr>
            <w:r>
              <w:rPr>
                <w:sz w:val="20"/>
              </w:rPr>
              <w:t>Ciljana vrijednost za prorač. god.</w:t>
            </w:r>
          </w:p>
        </w:tc>
        <w:tc>
          <w:tcPr>
            <w:tcW w:w="1119" w:type="dxa"/>
            <w:shd w:val="clear" w:color="auto" w:fill="D0CECE" w:themeFill="background2" w:themeFillShade="E6"/>
          </w:tcPr>
          <w:p w14:paraId="3C8DDFE1" w14:textId="7459A236" w:rsidR="00511D59" w:rsidRPr="009D005B" w:rsidRDefault="00511D59" w:rsidP="00511D59">
            <w:pPr>
              <w:jc w:val="center"/>
              <w:rPr>
                <w:sz w:val="20"/>
              </w:rPr>
            </w:pPr>
            <w:r>
              <w:rPr>
                <w:sz w:val="20"/>
              </w:rPr>
              <w:t>Ciljana vrijednost za 1. projek. god</w:t>
            </w:r>
          </w:p>
        </w:tc>
        <w:tc>
          <w:tcPr>
            <w:tcW w:w="1119" w:type="dxa"/>
            <w:shd w:val="clear" w:color="auto" w:fill="D0CECE" w:themeFill="background2" w:themeFillShade="E6"/>
          </w:tcPr>
          <w:p w14:paraId="29D2825F" w14:textId="7409A759" w:rsidR="00511D59" w:rsidRPr="009D005B" w:rsidRDefault="00511D59" w:rsidP="00511D59">
            <w:pPr>
              <w:jc w:val="center"/>
              <w:rPr>
                <w:sz w:val="20"/>
              </w:rPr>
            </w:pPr>
            <w:r w:rsidRPr="009D005B">
              <w:rPr>
                <w:sz w:val="20"/>
              </w:rPr>
              <w:t>C</w:t>
            </w:r>
            <w:r>
              <w:rPr>
                <w:sz w:val="20"/>
              </w:rPr>
              <w:t>iljana vrijednost za 2. projek. god</w:t>
            </w:r>
          </w:p>
        </w:tc>
      </w:tr>
      <w:tr w:rsidR="007346BE" w:rsidRPr="009D005B" w14:paraId="3BCE296B" w14:textId="77777777" w:rsidTr="00E002B0">
        <w:tc>
          <w:tcPr>
            <w:tcW w:w="1344" w:type="dxa"/>
            <w:shd w:val="clear" w:color="auto" w:fill="auto"/>
            <w:vAlign w:val="center"/>
          </w:tcPr>
          <w:p w14:paraId="3571F5A6" w14:textId="641D5174" w:rsidR="007346BE" w:rsidRPr="007C76B2" w:rsidRDefault="007346BE">
            <w:pPr>
              <w:jc w:val="center"/>
              <w:rPr>
                <w:i/>
                <w:iCs/>
                <w:sz w:val="20"/>
                <w:szCs w:val="20"/>
              </w:rPr>
            </w:pPr>
            <w:r w:rsidRPr="00945E1E">
              <w:rPr>
                <w:i/>
                <w:iCs/>
                <w:sz w:val="20"/>
                <w:szCs w:val="20"/>
              </w:rPr>
              <w:t xml:space="preserve">Isplaćena sredstva za podmirenje troškova </w:t>
            </w:r>
            <w:r w:rsidRPr="007C76B2">
              <w:rPr>
                <w:i/>
                <w:iCs/>
                <w:sz w:val="20"/>
                <w:szCs w:val="20"/>
              </w:rPr>
              <w:t>vezanih uz sudske presude</w:t>
            </w:r>
          </w:p>
        </w:tc>
        <w:tc>
          <w:tcPr>
            <w:tcW w:w="1486" w:type="dxa"/>
            <w:shd w:val="clear" w:color="auto" w:fill="auto"/>
            <w:vAlign w:val="center"/>
          </w:tcPr>
          <w:p w14:paraId="6FE9A137" w14:textId="5F31AFDE" w:rsidR="007346BE" w:rsidRPr="00AB6DE0" w:rsidRDefault="00837244">
            <w:pPr>
              <w:jc w:val="center"/>
              <w:rPr>
                <w:i/>
                <w:iCs/>
                <w:sz w:val="20"/>
                <w:szCs w:val="20"/>
              </w:rPr>
            </w:pPr>
            <w:r w:rsidRPr="00AC16EE">
              <w:rPr>
                <w:i/>
                <w:iCs/>
                <w:sz w:val="20"/>
                <w:szCs w:val="20"/>
              </w:rPr>
              <w:t>Iznos isplaćenih sredstava po sudskim presudama</w:t>
            </w:r>
          </w:p>
        </w:tc>
        <w:tc>
          <w:tcPr>
            <w:tcW w:w="1134" w:type="dxa"/>
            <w:shd w:val="clear" w:color="auto" w:fill="auto"/>
            <w:vAlign w:val="center"/>
          </w:tcPr>
          <w:p w14:paraId="70DAB8DB" w14:textId="75010620" w:rsidR="007346BE" w:rsidRPr="00945E1E" w:rsidRDefault="009713A1">
            <w:pPr>
              <w:jc w:val="center"/>
              <w:rPr>
                <w:i/>
                <w:iCs/>
                <w:sz w:val="20"/>
                <w:szCs w:val="20"/>
              </w:rPr>
            </w:pPr>
            <w:r>
              <w:rPr>
                <w:i/>
                <w:iCs/>
                <w:sz w:val="20"/>
                <w:szCs w:val="20"/>
              </w:rPr>
              <w:t>EUR</w:t>
            </w:r>
          </w:p>
        </w:tc>
        <w:tc>
          <w:tcPr>
            <w:tcW w:w="962" w:type="dxa"/>
            <w:shd w:val="clear" w:color="auto" w:fill="auto"/>
            <w:vAlign w:val="center"/>
          </w:tcPr>
          <w:p w14:paraId="11F2AFC2" w14:textId="60318D8F" w:rsidR="007346BE" w:rsidRPr="00945E1E" w:rsidRDefault="00837244">
            <w:pPr>
              <w:jc w:val="center"/>
              <w:rPr>
                <w:i/>
                <w:iCs/>
                <w:sz w:val="20"/>
                <w:szCs w:val="20"/>
              </w:rPr>
            </w:pPr>
            <w:r w:rsidRPr="00E002B0">
              <w:rPr>
                <w:i/>
                <w:iCs/>
                <w:sz w:val="20"/>
                <w:szCs w:val="20"/>
              </w:rPr>
              <w:t>25.000</w:t>
            </w:r>
          </w:p>
        </w:tc>
        <w:tc>
          <w:tcPr>
            <w:tcW w:w="1119" w:type="dxa"/>
            <w:shd w:val="clear" w:color="auto" w:fill="auto"/>
            <w:vAlign w:val="center"/>
          </w:tcPr>
          <w:p w14:paraId="264D653E" w14:textId="2AC33A2C" w:rsidR="007346BE" w:rsidRPr="00945E1E" w:rsidRDefault="00837244">
            <w:pPr>
              <w:jc w:val="center"/>
              <w:rPr>
                <w:i/>
                <w:iCs/>
                <w:sz w:val="20"/>
                <w:szCs w:val="20"/>
              </w:rPr>
            </w:pPr>
            <w:r w:rsidRPr="00E002B0">
              <w:rPr>
                <w:rFonts w:cs="Times New Roman"/>
                <w:i/>
                <w:iCs/>
                <w:sz w:val="20"/>
                <w:szCs w:val="20"/>
              </w:rPr>
              <w:t>Uprava</w:t>
            </w:r>
          </w:p>
        </w:tc>
        <w:tc>
          <w:tcPr>
            <w:tcW w:w="1119" w:type="dxa"/>
            <w:shd w:val="clear" w:color="auto" w:fill="auto"/>
            <w:vAlign w:val="center"/>
          </w:tcPr>
          <w:p w14:paraId="0231C51B" w14:textId="4A961E65" w:rsidR="007346BE" w:rsidRPr="00945E1E" w:rsidRDefault="00837244">
            <w:pPr>
              <w:jc w:val="center"/>
              <w:rPr>
                <w:i/>
                <w:iCs/>
                <w:sz w:val="20"/>
                <w:szCs w:val="20"/>
              </w:rPr>
            </w:pPr>
            <w:r w:rsidRPr="00E002B0">
              <w:rPr>
                <w:i/>
                <w:iCs/>
                <w:sz w:val="20"/>
                <w:szCs w:val="20"/>
              </w:rPr>
              <w:t>75.000</w:t>
            </w:r>
          </w:p>
        </w:tc>
        <w:tc>
          <w:tcPr>
            <w:tcW w:w="1119" w:type="dxa"/>
            <w:shd w:val="clear" w:color="auto" w:fill="auto"/>
            <w:vAlign w:val="center"/>
          </w:tcPr>
          <w:p w14:paraId="4A635E85" w14:textId="32C4AD26" w:rsidR="007346BE" w:rsidRPr="00945E1E" w:rsidRDefault="00A83B28">
            <w:pPr>
              <w:jc w:val="center"/>
              <w:rPr>
                <w:i/>
                <w:iCs/>
                <w:sz w:val="20"/>
                <w:szCs w:val="20"/>
              </w:rPr>
            </w:pPr>
            <w:r w:rsidRPr="00E002B0">
              <w:rPr>
                <w:i/>
                <w:iCs/>
                <w:sz w:val="20"/>
                <w:szCs w:val="20"/>
              </w:rPr>
              <w:t>60.000</w:t>
            </w:r>
          </w:p>
        </w:tc>
        <w:tc>
          <w:tcPr>
            <w:tcW w:w="1119" w:type="dxa"/>
            <w:shd w:val="clear" w:color="auto" w:fill="auto"/>
            <w:vAlign w:val="center"/>
          </w:tcPr>
          <w:p w14:paraId="612DF99F" w14:textId="62AB9BD9" w:rsidR="007346BE" w:rsidRPr="00945E1E" w:rsidRDefault="00A83B28">
            <w:pPr>
              <w:jc w:val="center"/>
              <w:rPr>
                <w:i/>
                <w:iCs/>
                <w:sz w:val="20"/>
                <w:szCs w:val="20"/>
              </w:rPr>
            </w:pPr>
            <w:r w:rsidRPr="00E002B0">
              <w:rPr>
                <w:i/>
                <w:iCs/>
                <w:sz w:val="20"/>
                <w:szCs w:val="20"/>
              </w:rPr>
              <w:t>30.000</w:t>
            </w:r>
          </w:p>
        </w:tc>
      </w:tr>
    </w:tbl>
    <w:p w14:paraId="16FF7D55" w14:textId="584384DD" w:rsidR="00E020CB" w:rsidRDefault="00E020CB" w:rsidP="002D3D16">
      <w:pPr>
        <w:jc w:val="both"/>
      </w:pPr>
    </w:p>
    <w:p w14:paraId="314CE66E" w14:textId="419792C3" w:rsidR="00033B86" w:rsidRDefault="00033B86" w:rsidP="002D3D16">
      <w:pPr>
        <w:jc w:val="both"/>
      </w:pPr>
      <w:r>
        <w:t>Kao što je navedeno u Uputi za izradu obrazloženja financijskog plana, pokazatelj bi se trebao definirati kvantitativno</w:t>
      </w:r>
      <w:r w:rsidR="004E44DA">
        <w:t>,</w:t>
      </w:r>
      <w:r>
        <w:t xml:space="preserve"> </w:t>
      </w:r>
      <w:r w:rsidR="00D063D3" w:rsidRPr="00D063D3">
        <w:t xml:space="preserve">pri čemu je potrebno izbjegavati navođenje pokazatelja u iznosima </w:t>
      </w:r>
      <w:r w:rsidR="008C0509">
        <w:t>eura</w:t>
      </w:r>
      <w:r w:rsidR="00D063D3" w:rsidRPr="00D063D3">
        <w:t xml:space="preserve"> ili nekoj drugoj valuti s obzirom na to da financijsko izvršenje aktivnosti ne predstavlja mjeru kojom se mjeri uspješnost pojedine aktivnosti te se planirani iznos sredstava i izračun troška pojašnjavaju u dijelu obrazloženja aktivnosti/ projekta.</w:t>
      </w:r>
    </w:p>
    <w:p w14:paraId="0DC47456" w14:textId="77777777" w:rsidR="00A83B28" w:rsidRDefault="00A83B28" w:rsidP="00A83B28">
      <w:pPr>
        <w:pStyle w:val="Odlomakpopisa"/>
        <w:numPr>
          <w:ilvl w:val="0"/>
          <w:numId w:val="27"/>
        </w:numPr>
        <w:jc w:val="both"/>
      </w:pPr>
      <w:r>
        <w:t>Dobra praksa</w:t>
      </w:r>
    </w:p>
    <w:tbl>
      <w:tblPr>
        <w:tblStyle w:val="Reetkatablice"/>
        <w:tblW w:w="0" w:type="auto"/>
        <w:tblLayout w:type="fixed"/>
        <w:tblCellMar>
          <w:left w:w="0" w:type="dxa"/>
          <w:right w:w="0" w:type="dxa"/>
        </w:tblCellMar>
        <w:tblLook w:val="04A0" w:firstRow="1" w:lastRow="0" w:firstColumn="1" w:lastColumn="0" w:noHBand="0" w:noVBand="1"/>
      </w:tblPr>
      <w:tblGrid>
        <w:gridCol w:w="1344"/>
        <w:gridCol w:w="1486"/>
        <w:gridCol w:w="1134"/>
        <w:gridCol w:w="962"/>
        <w:gridCol w:w="1119"/>
        <w:gridCol w:w="1119"/>
        <w:gridCol w:w="1119"/>
        <w:gridCol w:w="1119"/>
      </w:tblGrid>
      <w:tr w:rsidR="00511D59" w:rsidRPr="009D005B" w14:paraId="22357AC7" w14:textId="77777777" w:rsidTr="00587247">
        <w:tc>
          <w:tcPr>
            <w:tcW w:w="1344" w:type="dxa"/>
            <w:shd w:val="clear" w:color="auto" w:fill="D0CECE" w:themeFill="background2" w:themeFillShade="E6"/>
            <w:vAlign w:val="center"/>
          </w:tcPr>
          <w:p w14:paraId="1F04E5BF" w14:textId="77777777" w:rsidR="00511D59" w:rsidRPr="009D005B" w:rsidRDefault="00511D59" w:rsidP="00511D59">
            <w:pPr>
              <w:jc w:val="center"/>
              <w:rPr>
                <w:sz w:val="20"/>
              </w:rPr>
            </w:pPr>
            <w:r w:rsidRPr="009D005B">
              <w:rPr>
                <w:sz w:val="20"/>
              </w:rPr>
              <w:t xml:space="preserve">Pokazatelj </w:t>
            </w:r>
            <w:r>
              <w:rPr>
                <w:sz w:val="20"/>
              </w:rPr>
              <w:t>rezultata</w:t>
            </w:r>
          </w:p>
        </w:tc>
        <w:tc>
          <w:tcPr>
            <w:tcW w:w="1486" w:type="dxa"/>
            <w:shd w:val="clear" w:color="auto" w:fill="D0CECE" w:themeFill="background2" w:themeFillShade="E6"/>
            <w:vAlign w:val="center"/>
          </w:tcPr>
          <w:p w14:paraId="19EE9CF7" w14:textId="77777777" w:rsidR="00511D59" w:rsidRPr="009D005B" w:rsidRDefault="00511D59" w:rsidP="00511D59">
            <w:pPr>
              <w:jc w:val="center"/>
              <w:rPr>
                <w:sz w:val="20"/>
              </w:rPr>
            </w:pPr>
            <w:r w:rsidRPr="009D005B">
              <w:rPr>
                <w:sz w:val="20"/>
              </w:rPr>
              <w:t>Definicija</w:t>
            </w:r>
          </w:p>
        </w:tc>
        <w:tc>
          <w:tcPr>
            <w:tcW w:w="1134" w:type="dxa"/>
            <w:shd w:val="clear" w:color="auto" w:fill="D0CECE" w:themeFill="background2" w:themeFillShade="E6"/>
            <w:vAlign w:val="center"/>
          </w:tcPr>
          <w:p w14:paraId="72087BA1" w14:textId="77777777" w:rsidR="00511D59" w:rsidRPr="009D005B" w:rsidRDefault="00511D59" w:rsidP="00511D59">
            <w:pPr>
              <w:jc w:val="center"/>
              <w:rPr>
                <w:sz w:val="20"/>
              </w:rPr>
            </w:pPr>
            <w:r w:rsidRPr="009D005B">
              <w:rPr>
                <w:sz w:val="20"/>
              </w:rPr>
              <w:t>Jedinica</w:t>
            </w:r>
          </w:p>
        </w:tc>
        <w:tc>
          <w:tcPr>
            <w:tcW w:w="962" w:type="dxa"/>
            <w:shd w:val="clear" w:color="auto" w:fill="D0CECE" w:themeFill="background2" w:themeFillShade="E6"/>
            <w:vAlign w:val="center"/>
          </w:tcPr>
          <w:p w14:paraId="4A7BCFC4" w14:textId="77777777" w:rsidR="00511D59" w:rsidRPr="009D005B" w:rsidRDefault="00511D59" w:rsidP="00511D59">
            <w:pPr>
              <w:jc w:val="center"/>
              <w:rPr>
                <w:sz w:val="20"/>
              </w:rPr>
            </w:pPr>
            <w:r w:rsidRPr="009D005B">
              <w:rPr>
                <w:sz w:val="20"/>
              </w:rPr>
              <w:t>Polazna vrijednost</w:t>
            </w:r>
          </w:p>
        </w:tc>
        <w:tc>
          <w:tcPr>
            <w:tcW w:w="1119" w:type="dxa"/>
            <w:shd w:val="clear" w:color="auto" w:fill="D0CECE" w:themeFill="background2" w:themeFillShade="E6"/>
            <w:vAlign w:val="center"/>
          </w:tcPr>
          <w:p w14:paraId="0ADE6AD9" w14:textId="77777777" w:rsidR="00511D59" w:rsidRPr="009D005B" w:rsidRDefault="00511D59" w:rsidP="00511D59">
            <w:pPr>
              <w:jc w:val="center"/>
              <w:rPr>
                <w:sz w:val="20"/>
              </w:rPr>
            </w:pPr>
            <w:r w:rsidRPr="009D005B">
              <w:rPr>
                <w:sz w:val="20"/>
              </w:rPr>
              <w:t>Izvor podataka</w:t>
            </w:r>
          </w:p>
        </w:tc>
        <w:tc>
          <w:tcPr>
            <w:tcW w:w="1119" w:type="dxa"/>
            <w:shd w:val="clear" w:color="auto" w:fill="D0CECE" w:themeFill="background2" w:themeFillShade="E6"/>
            <w:vAlign w:val="center"/>
          </w:tcPr>
          <w:p w14:paraId="11B5B5BE" w14:textId="59C4A71E" w:rsidR="00511D59" w:rsidRPr="009D005B" w:rsidRDefault="00511D59" w:rsidP="00511D59">
            <w:pPr>
              <w:jc w:val="center"/>
              <w:rPr>
                <w:sz w:val="20"/>
              </w:rPr>
            </w:pPr>
            <w:r>
              <w:rPr>
                <w:sz w:val="20"/>
              </w:rPr>
              <w:t>Ciljana vrijednost za prorač. god.</w:t>
            </w:r>
          </w:p>
        </w:tc>
        <w:tc>
          <w:tcPr>
            <w:tcW w:w="1119" w:type="dxa"/>
            <w:shd w:val="clear" w:color="auto" w:fill="D0CECE" w:themeFill="background2" w:themeFillShade="E6"/>
          </w:tcPr>
          <w:p w14:paraId="0309E244" w14:textId="4826E79A" w:rsidR="00511D59" w:rsidRPr="009D005B" w:rsidRDefault="00511D59" w:rsidP="00511D59">
            <w:pPr>
              <w:jc w:val="center"/>
              <w:rPr>
                <w:sz w:val="20"/>
              </w:rPr>
            </w:pPr>
            <w:r>
              <w:rPr>
                <w:sz w:val="20"/>
              </w:rPr>
              <w:t>Ciljana vrijednost za 1. projek. god</w:t>
            </w:r>
          </w:p>
        </w:tc>
        <w:tc>
          <w:tcPr>
            <w:tcW w:w="1119" w:type="dxa"/>
            <w:shd w:val="clear" w:color="auto" w:fill="D0CECE" w:themeFill="background2" w:themeFillShade="E6"/>
          </w:tcPr>
          <w:p w14:paraId="2D39EC92" w14:textId="038AF38F" w:rsidR="00511D59" w:rsidRPr="009D005B" w:rsidRDefault="00511D59" w:rsidP="00511D59">
            <w:pPr>
              <w:jc w:val="center"/>
              <w:rPr>
                <w:sz w:val="20"/>
              </w:rPr>
            </w:pPr>
            <w:r w:rsidRPr="009D005B">
              <w:rPr>
                <w:sz w:val="20"/>
              </w:rPr>
              <w:t>C</w:t>
            </w:r>
            <w:r>
              <w:rPr>
                <w:sz w:val="20"/>
              </w:rPr>
              <w:t>iljana vrijednost za 2. projek. god</w:t>
            </w:r>
          </w:p>
        </w:tc>
      </w:tr>
      <w:tr w:rsidR="00A83B28" w:rsidRPr="009D005B" w14:paraId="7E471557" w14:textId="77777777" w:rsidTr="00E002B0">
        <w:tc>
          <w:tcPr>
            <w:tcW w:w="1344" w:type="dxa"/>
            <w:shd w:val="clear" w:color="auto" w:fill="auto"/>
            <w:vAlign w:val="center"/>
          </w:tcPr>
          <w:p w14:paraId="78B3F7AF" w14:textId="3E14081E" w:rsidR="00A83B28" w:rsidRPr="007C76B2" w:rsidRDefault="00A83B28">
            <w:pPr>
              <w:jc w:val="center"/>
              <w:rPr>
                <w:i/>
                <w:iCs/>
                <w:sz w:val="20"/>
                <w:szCs w:val="20"/>
              </w:rPr>
            </w:pPr>
            <w:r w:rsidRPr="00945E1E">
              <w:rPr>
                <w:i/>
                <w:iCs/>
                <w:sz w:val="20"/>
                <w:szCs w:val="20"/>
              </w:rPr>
              <w:t xml:space="preserve">Udio isplaćenih presuda u </w:t>
            </w:r>
            <w:r w:rsidRPr="007C76B2">
              <w:rPr>
                <w:i/>
                <w:iCs/>
                <w:sz w:val="20"/>
                <w:szCs w:val="20"/>
              </w:rPr>
              <w:t>ukupnom broju donesenih presuda</w:t>
            </w:r>
          </w:p>
        </w:tc>
        <w:tc>
          <w:tcPr>
            <w:tcW w:w="1486" w:type="dxa"/>
            <w:shd w:val="clear" w:color="auto" w:fill="auto"/>
            <w:vAlign w:val="center"/>
          </w:tcPr>
          <w:p w14:paraId="2B31FB26" w14:textId="51A97312" w:rsidR="00A83B28" w:rsidRPr="00AB6DE0" w:rsidRDefault="00A83B28">
            <w:pPr>
              <w:jc w:val="center"/>
              <w:rPr>
                <w:i/>
                <w:iCs/>
                <w:sz w:val="20"/>
                <w:szCs w:val="20"/>
              </w:rPr>
            </w:pPr>
            <w:r w:rsidRPr="00AC16EE">
              <w:rPr>
                <w:i/>
                <w:iCs/>
                <w:sz w:val="20"/>
                <w:szCs w:val="20"/>
              </w:rPr>
              <w:t>Isplata naknade štete po sudskim presudama</w:t>
            </w:r>
          </w:p>
        </w:tc>
        <w:tc>
          <w:tcPr>
            <w:tcW w:w="1134" w:type="dxa"/>
            <w:shd w:val="clear" w:color="auto" w:fill="auto"/>
            <w:vAlign w:val="center"/>
          </w:tcPr>
          <w:p w14:paraId="377C9CF9" w14:textId="0A216DB5" w:rsidR="00A83B28" w:rsidRPr="00945E1E" w:rsidRDefault="00A83B28">
            <w:pPr>
              <w:jc w:val="center"/>
              <w:rPr>
                <w:i/>
                <w:iCs/>
                <w:sz w:val="20"/>
                <w:szCs w:val="20"/>
              </w:rPr>
            </w:pPr>
            <w:r w:rsidRPr="00E002B0">
              <w:rPr>
                <w:i/>
                <w:iCs/>
                <w:sz w:val="20"/>
                <w:szCs w:val="20"/>
              </w:rPr>
              <w:t>Postotak</w:t>
            </w:r>
          </w:p>
        </w:tc>
        <w:tc>
          <w:tcPr>
            <w:tcW w:w="962" w:type="dxa"/>
            <w:shd w:val="clear" w:color="auto" w:fill="auto"/>
            <w:vAlign w:val="center"/>
          </w:tcPr>
          <w:p w14:paraId="429ED0D4" w14:textId="15A49766" w:rsidR="00A83B28" w:rsidRPr="00945E1E" w:rsidRDefault="00A83B28">
            <w:pPr>
              <w:jc w:val="center"/>
              <w:rPr>
                <w:i/>
                <w:iCs/>
                <w:sz w:val="20"/>
                <w:szCs w:val="20"/>
              </w:rPr>
            </w:pPr>
            <w:r w:rsidRPr="00E002B0">
              <w:rPr>
                <w:i/>
                <w:iCs/>
                <w:sz w:val="20"/>
                <w:szCs w:val="20"/>
              </w:rPr>
              <w:t>0</w:t>
            </w:r>
          </w:p>
        </w:tc>
        <w:tc>
          <w:tcPr>
            <w:tcW w:w="1119" w:type="dxa"/>
            <w:shd w:val="clear" w:color="auto" w:fill="auto"/>
            <w:vAlign w:val="center"/>
          </w:tcPr>
          <w:p w14:paraId="61BE1CB8" w14:textId="77777777" w:rsidR="00A83B28" w:rsidRPr="00945E1E" w:rsidRDefault="00A83B28">
            <w:pPr>
              <w:jc w:val="center"/>
              <w:rPr>
                <w:i/>
                <w:iCs/>
                <w:sz w:val="20"/>
                <w:szCs w:val="20"/>
              </w:rPr>
            </w:pPr>
            <w:r w:rsidRPr="00E002B0">
              <w:rPr>
                <w:rFonts w:cs="Times New Roman"/>
                <w:i/>
                <w:iCs/>
                <w:sz w:val="20"/>
                <w:szCs w:val="20"/>
              </w:rPr>
              <w:t>Uprava</w:t>
            </w:r>
          </w:p>
        </w:tc>
        <w:tc>
          <w:tcPr>
            <w:tcW w:w="1119" w:type="dxa"/>
            <w:shd w:val="clear" w:color="auto" w:fill="auto"/>
            <w:vAlign w:val="center"/>
          </w:tcPr>
          <w:p w14:paraId="5560B887" w14:textId="255E5EF0" w:rsidR="00A83B28" w:rsidRPr="00945E1E" w:rsidRDefault="00A83B28">
            <w:pPr>
              <w:jc w:val="center"/>
              <w:rPr>
                <w:i/>
                <w:iCs/>
                <w:sz w:val="20"/>
                <w:szCs w:val="20"/>
              </w:rPr>
            </w:pPr>
            <w:r w:rsidRPr="00E002B0">
              <w:rPr>
                <w:i/>
                <w:iCs/>
                <w:sz w:val="20"/>
                <w:szCs w:val="20"/>
              </w:rPr>
              <w:t>100%</w:t>
            </w:r>
          </w:p>
        </w:tc>
        <w:tc>
          <w:tcPr>
            <w:tcW w:w="1119" w:type="dxa"/>
            <w:shd w:val="clear" w:color="auto" w:fill="auto"/>
            <w:vAlign w:val="center"/>
          </w:tcPr>
          <w:p w14:paraId="7A93EC48" w14:textId="33CD4CCE" w:rsidR="00A83B28" w:rsidRPr="00945E1E" w:rsidRDefault="00A83B28">
            <w:pPr>
              <w:jc w:val="center"/>
              <w:rPr>
                <w:i/>
                <w:iCs/>
                <w:sz w:val="20"/>
                <w:szCs w:val="20"/>
              </w:rPr>
            </w:pPr>
            <w:r w:rsidRPr="00E002B0">
              <w:rPr>
                <w:i/>
                <w:iCs/>
                <w:sz w:val="20"/>
                <w:szCs w:val="20"/>
              </w:rPr>
              <w:t>100%</w:t>
            </w:r>
          </w:p>
        </w:tc>
        <w:tc>
          <w:tcPr>
            <w:tcW w:w="1119" w:type="dxa"/>
            <w:shd w:val="clear" w:color="auto" w:fill="auto"/>
            <w:vAlign w:val="center"/>
          </w:tcPr>
          <w:p w14:paraId="17DC6CD0" w14:textId="2BED9423" w:rsidR="00A83B28" w:rsidRPr="00945E1E" w:rsidRDefault="00A83B28">
            <w:pPr>
              <w:jc w:val="center"/>
              <w:rPr>
                <w:i/>
                <w:iCs/>
                <w:sz w:val="20"/>
                <w:szCs w:val="20"/>
              </w:rPr>
            </w:pPr>
            <w:r w:rsidRPr="00E002B0">
              <w:rPr>
                <w:i/>
                <w:iCs/>
                <w:sz w:val="20"/>
                <w:szCs w:val="20"/>
              </w:rPr>
              <w:t>100%</w:t>
            </w:r>
          </w:p>
        </w:tc>
      </w:tr>
    </w:tbl>
    <w:p w14:paraId="4C199DB8" w14:textId="5C3A1830" w:rsidR="00A83B28" w:rsidRDefault="00A83B28" w:rsidP="002D3D16">
      <w:pPr>
        <w:jc w:val="both"/>
      </w:pPr>
    </w:p>
    <w:p w14:paraId="3BBED2B6" w14:textId="77777777" w:rsidR="00DC6CDB" w:rsidRDefault="00DC6CDB" w:rsidP="002D3D16">
      <w:pPr>
        <w:jc w:val="both"/>
      </w:pPr>
    </w:p>
    <w:p w14:paraId="50B4EDD8" w14:textId="63E6AA63" w:rsidR="00A83B28" w:rsidRPr="00743356" w:rsidRDefault="00A83B28" w:rsidP="00A83B28">
      <w:pPr>
        <w:jc w:val="both"/>
        <w:rPr>
          <w:b/>
          <w:bCs/>
          <w:i/>
          <w:iCs/>
        </w:rPr>
      </w:pPr>
      <w:r w:rsidRPr="00743356">
        <w:rPr>
          <w:b/>
          <w:bCs/>
          <w:i/>
          <w:iCs/>
        </w:rPr>
        <w:t xml:space="preserve">Primjer </w:t>
      </w:r>
      <w:r>
        <w:rPr>
          <w:b/>
          <w:bCs/>
          <w:i/>
          <w:iCs/>
        </w:rPr>
        <w:t>2</w:t>
      </w:r>
    </w:p>
    <w:p w14:paraId="48154BFD" w14:textId="77777777" w:rsidR="00A83B28" w:rsidRDefault="00A83B28" w:rsidP="00A83B28">
      <w:pPr>
        <w:pStyle w:val="Odlomakpopisa"/>
        <w:numPr>
          <w:ilvl w:val="0"/>
          <w:numId w:val="27"/>
        </w:numPr>
        <w:jc w:val="both"/>
      </w:pPr>
      <w:r>
        <w:t xml:space="preserve">Nepotpuna primjena Upute </w:t>
      </w:r>
      <w:r w:rsidRPr="00EE2AB0">
        <w:t>za izradu obrazloženja financijskog plana</w:t>
      </w:r>
    </w:p>
    <w:tbl>
      <w:tblPr>
        <w:tblStyle w:val="Reetkatablice"/>
        <w:tblW w:w="0" w:type="auto"/>
        <w:tblLayout w:type="fixed"/>
        <w:tblCellMar>
          <w:left w:w="0" w:type="dxa"/>
          <w:right w:w="0" w:type="dxa"/>
        </w:tblCellMar>
        <w:tblLook w:val="04A0" w:firstRow="1" w:lastRow="0" w:firstColumn="1" w:lastColumn="0" w:noHBand="0" w:noVBand="1"/>
      </w:tblPr>
      <w:tblGrid>
        <w:gridCol w:w="1344"/>
        <w:gridCol w:w="1486"/>
        <w:gridCol w:w="1134"/>
        <w:gridCol w:w="962"/>
        <w:gridCol w:w="1119"/>
        <w:gridCol w:w="1119"/>
        <w:gridCol w:w="1119"/>
        <w:gridCol w:w="1119"/>
      </w:tblGrid>
      <w:tr w:rsidR="00511D59" w:rsidRPr="009D005B" w14:paraId="20F30B03" w14:textId="77777777" w:rsidTr="00587247">
        <w:tc>
          <w:tcPr>
            <w:tcW w:w="1344" w:type="dxa"/>
            <w:shd w:val="clear" w:color="auto" w:fill="D0CECE" w:themeFill="background2" w:themeFillShade="E6"/>
            <w:vAlign w:val="center"/>
          </w:tcPr>
          <w:p w14:paraId="7410FE8D" w14:textId="77777777" w:rsidR="00511D59" w:rsidRPr="009D005B" w:rsidRDefault="00511D59" w:rsidP="00511D59">
            <w:pPr>
              <w:jc w:val="center"/>
              <w:rPr>
                <w:sz w:val="20"/>
              </w:rPr>
            </w:pPr>
            <w:r w:rsidRPr="009D005B">
              <w:rPr>
                <w:sz w:val="20"/>
              </w:rPr>
              <w:t xml:space="preserve">Pokazatelj </w:t>
            </w:r>
            <w:r>
              <w:rPr>
                <w:sz w:val="20"/>
              </w:rPr>
              <w:t>rezultata</w:t>
            </w:r>
          </w:p>
        </w:tc>
        <w:tc>
          <w:tcPr>
            <w:tcW w:w="1486" w:type="dxa"/>
            <w:shd w:val="clear" w:color="auto" w:fill="D0CECE" w:themeFill="background2" w:themeFillShade="E6"/>
            <w:vAlign w:val="center"/>
          </w:tcPr>
          <w:p w14:paraId="4B0258AA" w14:textId="77777777" w:rsidR="00511D59" w:rsidRPr="009D005B" w:rsidRDefault="00511D59" w:rsidP="00511D59">
            <w:pPr>
              <w:jc w:val="center"/>
              <w:rPr>
                <w:sz w:val="20"/>
              </w:rPr>
            </w:pPr>
            <w:r w:rsidRPr="009D005B">
              <w:rPr>
                <w:sz w:val="20"/>
              </w:rPr>
              <w:t>Definicija</w:t>
            </w:r>
          </w:p>
        </w:tc>
        <w:tc>
          <w:tcPr>
            <w:tcW w:w="1134" w:type="dxa"/>
            <w:shd w:val="clear" w:color="auto" w:fill="D0CECE" w:themeFill="background2" w:themeFillShade="E6"/>
            <w:vAlign w:val="center"/>
          </w:tcPr>
          <w:p w14:paraId="34104BE6" w14:textId="77777777" w:rsidR="00511D59" w:rsidRPr="009D005B" w:rsidRDefault="00511D59" w:rsidP="00511D59">
            <w:pPr>
              <w:jc w:val="center"/>
              <w:rPr>
                <w:sz w:val="20"/>
              </w:rPr>
            </w:pPr>
            <w:r w:rsidRPr="009D005B">
              <w:rPr>
                <w:sz w:val="20"/>
              </w:rPr>
              <w:t>Jedinica</w:t>
            </w:r>
          </w:p>
        </w:tc>
        <w:tc>
          <w:tcPr>
            <w:tcW w:w="962" w:type="dxa"/>
            <w:shd w:val="clear" w:color="auto" w:fill="D0CECE" w:themeFill="background2" w:themeFillShade="E6"/>
            <w:vAlign w:val="center"/>
          </w:tcPr>
          <w:p w14:paraId="703C7DBC" w14:textId="77777777" w:rsidR="00511D59" w:rsidRPr="009D005B" w:rsidRDefault="00511D59" w:rsidP="00511D59">
            <w:pPr>
              <w:jc w:val="center"/>
              <w:rPr>
                <w:sz w:val="20"/>
              </w:rPr>
            </w:pPr>
            <w:r w:rsidRPr="009D005B">
              <w:rPr>
                <w:sz w:val="20"/>
              </w:rPr>
              <w:t>Polazna vrijednost</w:t>
            </w:r>
          </w:p>
        </w:tc>
        <w:tc>
          <w:tcPr>
            <w:tcW w:w="1119" w:type="dxa"/>
            <w:shd w:val="clear" w:color="auto" w:fill="D0CECE" w:themeFill="background2" w:themeFillShade="E6"/>
            <w:vAlign w:val="center"/>
          </w:tcPr>
          <w:p w14:paraId="5BB08490" w14:textId="77777777" w:rsidR="00511D59" w:rsidRPr="009D005B" w:rsidRDefault="00511D59" w:rsidP="00511D59">
            <w:pPr>
              <w:jc w:val="center"/>
              <w:rPr>
                <w:sz w:val="20"/>
              </w:rPr>
            </w:pPr>
            <w:r w:rsidRPr="009D005B">
              <w:rPr>
                <w:sz w:val="20"/>
              </w:rPr>
              <w:t>Izvor podataka</w:t>
            </w:r>
          </w:p>
        </w:tc>
        <w:tc>
          <w:tcPr>
            <w:tcW w:w="1119" w:type="dxa"/>
            <w:shd w:val="clear" w:color="auto" w:fill="D0CECE" w:themeFill="background2" w:themeFillShade="E6"/>
            <w:vAlign w:val="center"/>
          </w:tcPr>
          <w:p w14:paraId="1DDA7E7A" w14:textId="45025233" w:rsidR="00511D59" w:rsidRPr="009D005B" w:rsidRDefault="00511D59" w:rsidP="00511D59">
            <w:pPr>
              <w:jc w:val="center"/>
              <w:rPr>
                <w:sz w:val="20"/>
              </w:rPr>
            </w:pPr>
            <w:r>
              <w:rPr>
                <w:sz w:val="20"/>
              </w:rPr>
              <w:t>Ciljana vrijednost za prorač. god.</w:t>
            </w:r>
          </w:p>
        </w:tc>
        <w:tc>
          <w:tcPr>
            <w:tcW w:w="1119" w:type="dxa"/>
            <w:shd w:val="clear" w:color="auto" w:fill="D0CECE" w:themeFill="background2" w:themeFillShade="E6"/>
          </w:tcPr>
          <w:p w14:paraId="6232D2F4" w14:textId="0DBFE54B" w:rsidR="00511D59" w:rsidRPr="009D005B" w:rsidRDefault="00511D59" w:rsidP="00511D59">
            <w:pPr>
              <w:jc w:val="center"/>
              <w:rPr>
                <w:sz w:val="20"/>
              </w:rPr>
            </w:pPr>
            <w:r>
              <w:rPr>
                <w:sz w:val="20"/>
              </w:rPr>
              <w:t>Ciljana vrijednost za 1. projek. god</w:t>
            </w:r>
          </w:p>
        </w:tc>
        <w:tc>
          <w:tcPr>
            <w:tcW w:w="1119" w:type="dxa"/>
            <w:shd w:val="clear" w:color="auto" w:fill="D0CECE" w:themeFill="background2" w:themeFillShade="E6"/>
          </w:tcPr>
          <w:p w14:paraId="52D3C32A" w14:textId="522E13C7" w:rsidR="00511D59" w:rsidRPr="009D005B" w:rsidRDefault="00511D59" w:rsidP="00511D59">
            <w:pPr>
              <w:jc w:val="center"/>
              <w:rPr>
                <w:sz w:val="20"/>
              </w:rPr>
            </w:pPr>
            <w:r w:rsidRPr="009D005B">
              <w:rPr>
                <w:sz w:val="20"/>
              </w:rPr>
              <w:t>C</w:t>
            </w:r>
            <w:r>
              <w:rPr>
                <w:sz w:val="20"/>
              </w:rPr>
              <w:t>iljana vrijednost za 2. projek. god</w:t>
            </w:r>
          </w:p>
        </w:tc>
      </w:tr>
      <w:tr w:rsidR="00B73495" w:rsidRPr="009D005B" w14:paraId="632137A3" w14:textId="77777777" w:rsidTr="00E002B0">
        <w:tc>
          <w:tcPr>
            <w:tcW w:w="1344" w:type="dxa"/>
            <w:shd w:val="clear" w:color="auto" w:fill="auto"/>
            <w:vAlign w:val="center"/>
          </w:tcPr>
          <w:p w14:paraId="26FA2305" w14:textId="4700ECA6" w:rsidR="00B73495" w:rsidRPr="00945E1E" w:rsidRDefault="00B73495" w:rsidP="00033B86">
            <w:pPr>
              <w:jc w:val="center"/>
              <w:rPr>
                <w:i/>
                <w:iCs/>
                <w:sz w:val="20"/>
                <w:szCs w:val="20"/>
              </w:rPr>
            </w:pPr>
            <w:r w:rsidRPr="00E002B0">
              <w:rPr>
                <w:rFonts w:cs="Times New Roman"/>
                <w:i/>
                <w:iCs/>
                <w:sz w:val="20"/>
                <w:szCs w:val="20"/>
              </w:rPr>
              <w:t>Ostvarena komunikacija s dionicima</w:t>
            </w:r>
          </w:p>
        </w:tc>
        <w:tc>
          <w:tcPr>
            <w:tcW w:w="1486" w:type="dxa"/>
            <w:shd w:val="clear" w:color="auto" w:fill="auto"/>
            <w:vAlign w:val="center"/>
          </w:tcPr>
          <w:p w14:paraId="651E41BE" w14:textId="666BD1D3" w:rsidR="00B73495" w:rsidRPr="00945E1E" w:rsidRDefault="00B73495" w:rsidP="0040261C">
            <w:pPr>
              <w:jc w:val="center"/>
              <w:rPr>
                <w:i/>
                <w:iCs/>
                <w:sz w:val="20"/>
                <w:szCs w:val="20"/>
              </w:rPr>
            </w:pPr>
            <w:r w:rsidRPr="00E002B0">
              <w:rPr>
                <w:rFonts w:cs="Times New Roman"/>
                <w:i/>
                <w:iCs/>
                <w:sz w:val="20"/>
                <w:szCs w:val="20"/>
              </w:rPr>
              <w:t>Komuniciranje Strategije s dionicima kroz promotivne materijale i sastanke</w:t>
            </w:r>
          </w:p>
        </w:tc>
        <w:tc>
          <w:tcPr>
            <w:tcW w:w="1134" w:type="dxa"/>
            <w:shd w:val="clear" w:color="auto" w:fill="auto"/>
            <w:vAlign w:val="center"/>
          </w:tcPr>
          <w:p w14:paraId="09D6AA4D" w14:textId="61A9967F" w:rsidR="00B73495" w:rsidRPr="00E002B0" w:rsidRDefault="00B73495">
            <w:pPr>
              <w:jc w:val="center"/>
              <w:rPr>
                <w:i/>
                <w:iCs/>
                <w:sz w:val="20"/>
                <w:szCs w:val="20"/>
              </w:rPr>
            </w:pPr>
            <w:r w:rsidRPr="00E002B0">
              <w:rPr>
                <w:i/>
                <w:iCs/>
                <w:sz w:val="20"/>
                <w:szCs w:val="20"/>
              </w:rPr>
              <w:t>Vrsta/broj promo materijala</w:t>
            </w:r>
          </w:p>
          <w:p w14:paraId="0B500FA3" w14:textId="41FF5FC0" w:rsidR="00B73495" w:rsidRPr="00E002B0" w:rsidRDefault="00B73495">
            <w:pPr>
              <w:jc w:val="center"/>
              <w:rPr>
                <w:i/>
                <w:iCs/>
                <w:sz w:val="20"/>
                <w:szCs w:val="20"/>
              </w:rPr>
            </w:pPr>
            <w:r w:rsidRPr="00E002B0">
              <w:rPr>
                <w:i/>
                <w:iCs/>
                <w:sz w:val="20"/>
                <w:szCs w:val="20"/>
              </w:rPr>
              <w:t>(narudžbe)</w:t>
            </w:r>
          </w:p>
          <w:p w14:paraId="54CD0870" w14:textId="19749484" w:rsidR="00B73495" w:rsidRPr="00945E1E" w:rsidRDefault="00B73495">
            <w:pPr>
              <w:jc w:val="center"/>
              <w:rPr>
                <w:i/>
                <w:iCs/>
                <w:sz w:val="20"/>
                <w:szCs w:val="20"/>
              </w:rPr>
            </w:pPr>
            <w:r w:rsidRPr="00E002B0">
              <w:rPr>
                <w:i/>
                <w:iCs/>
                <w:sz w:val="20"/>
                <w:szCs w:val="20"/>
              </w:rPr>
              <w:t>Broj održanih sastanaka</w:t>
            </w:r>
          </w:p>
        </w:tc>
        <w:tc>
          <w:tcPr>
            <w:tcW w:w="962" w:type="dxa"/>
            <w:shd w:val="clear" w:color="auto" w:fill="auto"/>
            <w:vAlign w:val="center"/>
          </w:tcPr>
          <w:p w14:paraId="467BBCA5" w14:textId="7D092BE0" w:rsidR="00B73495" w:rsidRPr="00E002B0" w:rsidRDefault="00B73495">
            <w:pPr>
              <w:jc w:val="center"/>
              <w:rPr>
                <w:i/>
                <w:iCs/>
                <w:sz w:val="20"/>
                <w:szCs w:val="20"/>
              </w:rPr>
            </w:pPr>
            <w:r w:rsidRPr="00E002B0">
              <w:rPr>
                <w:i/>
                <w:iCs/>
                <w:sz w:val="20"/>
                <w:szCs w:val="20"/>
              </w:rPr>
              <w:t>3</w:t>
            </w:r>
          </w:p>
          <w:p w14:paraId="58C99889" w14:textId="1400D84A" w:rsidR="00B73495" w:rsidRPr="00945E1E" w:rsidRDefault="00B73495">
            <w:pPr>
              <w:jc w:val="center"/>
              <w:rPr>
                <w:i/>
                <w:iCs/>
                <w:sz w:val="20"/>
                <w:szCs w:val="20"/>
              </w:rPr>
            </w:pPr>
            <w:r w:rsidRPr="00E002B0">
              <w:rPr>
                <w:i/>
                <w:iCs/>
                <w:sz w:val="20"/>
                <w:szCs w:val="20"/>
              </w:rPr>
              <w:t>1</w:t>
            </w:r>
          </w:p>
        </w:tc>
        <w:tc>
          <w:tcPr>
            <w:tcW w:w="1119" w:type="dxa"/>
            <w:shd w:val="clear" w:color="auto" w:fill="auto"/>
            <w:vAlign w:val="center"/>
          </w:tcPr>
          <w:p w14:paraId="48EDB688" w14:textId="23694507" w:rsidR="00B73495" w:rsidRPr="00945E1E" w:rsidRDefault="00B73495">
            <w:pPr>
              <w:jc w:val="center"/>
              <w:rPr>
                <w:i/>
                <w:iCs/>
                <w:sz w:val="20"/>
                <w:szCs w:val="20"/>
              </w:rPr>
            </w:pPr>
            <w:r w:rsidRPr="00E002B0">
              <w:rPr>
                <w:rFonts w:cs="Times New Roman"/>
                <w:i/>
                <w:iCs/>
                <w:sz w:val="20"/>
                <w:szCs w:val="20"/>
              </w:rPr>
              <w:t>Ministarstvo</w:t>
            </w:r>
          </w:p>
        </w:tc>
        <w:tc>
          <w:tcPr>
            <w:tcW w:w="1119" w:type="dxa"/>
            <w:shd w:val="clear" w:color="auto" w:fill="auto"/>
            <w:vAlign w:val="center"/>
          </w:tcPr>
          <w:p w14:paraId="55433806" w14:textId="63E53C7D" w:rsidR="00B73495" w:rsidRPr="00E002B0" w:rsidRDefault="00B73495">
            <w:pPr>
              <w:jc w:val="center"/>
              <w:rPr>
                <w:i/>
                <w:iCs/>
                <w:sz w:val="20"/>
                <w:szCs w:val="20"/>
              </w:rPr>
            </w:pPr>
            <w:r w:rsidRPr="00E002B0">
              <w:rPr>
                <w:i/>
                <w:iCs/>
                <w:sz w:val="20"/>
                <w:szCs w:val="20"/>
              </w:rPr>
              <w:t>3</w:t>
            </w:r>
          </w:p>
          <w:p w14:paraId="6280556C" w14:textId="0EC9285B" w:rsidR="00B73495" w:rsidRPr="00945E1E" w:rsidRDefault="00B73495">
            <w:pPr>
              <w:jc w:val="center"/>
              <w:rPr>
                <w:i/>
                <w:iCs/>
                <w:sz w:val="20"/>
                <w:szCs w:val="20"/>
              </w:rPr>
            </w:pPr>
            <w:r w:rsidRPr="00E002B0">
              <w:rPr>
                <w:i/>
                <w:iCs/>
                <w:sz w:val="20"/>
                <w:szCs w:val="20"/>
              </w:rPr>
              <w:t>1</w:t>
            </w:r>
          </w:p>
        </w:tc>
        <w:tc>
          <w:tcPr>
            <w:tcW w:w="1119" w:type="dxa"/>
            <w:shd w:val="clear" w:color="auto" w:fill="auto"/>
            <w:vAlign w:val="center"/>
          </w:tcPr>
          <w:p w14:paraId="552545F7" w14:textId="6C4E7B06" w:rsidR="00B73495" w:rsidRPr="00E002B0" w:rsidRDefault="00B73495">
            <w:pPr>
              <w:jc w:val="center"/>
              <w:rPr>
                <w:i/>
                <w:iCs/>
                <w:sz w:val="20"/>
                <w:szCs w:val="20"/>
              </w:rPr>
            </w:pPr>
            <w:r w:rsidRPr="00E002B0">
              <w:rPr>
                <w:i/>
                <w:iCs/>
                <w:sz w:val="20"/>
                <w:szCs w:val="20"/>
              </w:rPr>
              <w:t>1</w:t>
            </w:r>
          </w:p>
          <w:p w14:paraId="7059FE27" w14:textId="11F9E7E7" w:rsidR="00B73495" w:rsidRPr="00945E1E" w:rsidRDefault="00B73495">
            <w:pPr>
              <w:jc w:val="center"/>
              <w:rPr>
                <w:i/>
                <w:iCs/>
                <w:sz w:val="20"/>
                <w:szCs w:val="20"/>
              </w:rPr>
            </w:pPr>
            <w:r w:rsidRPr="00E002B0">
              <w:rPr>
                <w:i/>
                <w:iCs/>
                <w:sz w:val="20"/>
                <w:szCs w:val="20"/>
              </w:rPr>
              <w:t>1</w:t>
            </w:r>
          </w:p>
        </w:tc>
        <w:tc>
          <w:tcPr>
            <w:tcW w:w="1119" w:type="dxa"/>
            <w:shd w:val="clear" w:color="auto" w:fill="auto"/>
            <w:vAlign w:val="center"/>
          </w:tcPr>
          <w:p w14:paraId="7AA5D73C" w14:textId="19D27970" w:rsidR="00B73495" w:rsidRPr="00E002B0" w:rsidRDefault="00B73495">
            <w:pPr>
              <w:jc w:val="center"/>
              <w:rPr>
                <w:i/>
                <w:iCs/>
                <w:sz w:val="20"/>
                <w:szCs w:val="20"/>
              </w:rPr>
            </w:pPr>
            <w:r w:rsidRPr="00E002B0">
              <w:rPr>
                <w:i/>
                <w:iCs/>
                <w:sz w:val="20"/>
                <w:szCs w:val="20"/>
              </w:rPr>
              <w:t>2</w:t>
            </w:r>
          </w:p>
          <w:p w14:paraId="477809EA" w14:textId="473F1268" w:rsidR="00B73495" w:rsidRPr="00945E1E" w:rsidRDefault="00B73495">
            <w:pPr>
              <w:jc w:val="center"/>
              <w:rPr>
                <w:i/>
                <w:iCs/>
                <w:sz w:val="20"/>
                <w:szCs w:val="20"/>
              </w:rPr>
            </w:pPr>
            <w:r w:rsidRPr="00E002B0">
              <w:rPr>
                <w:i/>
                <w:iCs/>
                <w:sz w:val="20"/>
                <w:szCs w:val="20"/>
              </w:rPr>
              <w:t>1</w:t>
            </w:r>
          </w:p>
        </w:tc>
      </w:tr>
    </w:tbl>
    <w:p w14:paraId="0C605C0F" w14:textId="13AA9DDC" w:rsidR="00A83B28" w:rsidRDefault="00A83B28" w:rsidP="00A83B28">
      <w:pPr>
        <w:jc w:val="both"/>
      </w:pPr>
    </w:p>
    <w:p w14:paraId="1376B79F" w14:textId="3E3279B6" w:rsidR="003D04B1" w:rsidRDefault="003D04B1" w:rsidP="00A83B28">
      <w:pPr>
        <w:jc w:val="both"/>
      </w:pPr>
      <w:r>
        <w:t xml:space="preserve">Tablica u koju se unose pokazatelji sastoji se od redaka te jedan redak predstavlja jedan pokazatelj koji može imati samo jednu jedinicu. Stoga je navedeni pokazatelj potrebno razlomiti na dva pokazatelja. </w:t>
      </w:r>
    </w:p>
    <w:p w14:paraId="67B857E1" w14:textId="77777777" w:rsidR="00A83B28" w:rsidRDefault="00A83B28" w:rsidP="00A83B28">
      <w:pPr>
        <w:pStyle w:val="Odlomakpopisa"/>
        <w:numPr>
          <w:ilvl w:val="0"/>
          <w:numId w:val="27"/>
        </w:numPr>
        <w:jc w:val="both"/>
      </w:pPr>
      <w:r>
        <w:t>Dobra praksa</w:t>
      </w:r>
    </w:p>
    <w:tbl>
      <w:tblPr>
        <w:tblStyle w:val="Reetkatablice"/>
        <w:tblW w:w="0" w:type="auto"/>
        <w:tblLayout w:type="fixed"/>
        <w:tblCellMar>
          <w:left w:w="0" w:type="dxa"/>
          <w:right w:w="0" w:type="dxa"/>
        </w:tblCellMar>
        <w:tblLook w:val="04A0" w:firstRow="1" w:lastRow="0" w:firstColumn="1" w:lastColumn="0" w:noHBand="0" w:noVBand="1"/>
      </w:tblPr>
      <w:tblGrid>
        <w:gridCol w:w="1344"/>
        <w:gridCol w:w="1486"/>
        <w:gridCol w:w="1134"/>
        <w:gridCol w:w="962"/>
        <w:gridCol w:w="1119"/>
        <w:gridCol w:w="1119"/>
        <w:gridCol w:w="1119"/>
        <w:gridCol w:w="1119"/>
      </w:tblGrid>
      <w:tr w:rsidR="00511D59" w:rsidRPr="009D005B" w14:paraId="2BBB51B6" w14:textId="77777777" w:rsidTr="00587247">
        <w:tc>
          <w:tcPr>
            <w:tcW w:w="1344" w:type="dxa"/>
            <w:shd w:val="clear" w:color="auto" w:fill="D0CECE" w:themeFill="background2" w:themeFillShade="E6"/>
            <w:vAlign w:val="center"/>
          </w:tcPr>
          <w:p w14:paraId="261047EE" w14:textId="77777777" w:rsidR="00511D59" w:rsidRPr="009D005B" w:rsidRDefault="00511D59" w:rsidP="00511D59">
            <w:pPr>
              <w:jc w:val="center"/>
              <w:rPr>
                <w:sz w:val="20"/>
              </w:rPr>
            </w:pPr>
            <w:r w:rsidRPr="009D005B">
              <w:rPr>
                <w:sz w:val="20"/>
              </w:rPr>
              <w:t xml:space="preserve">Pokazatelj </w:t>
            </w:r>
            <w:r>
              <w:rPr>
                <w:sz w:val="20"/>
              </w:rPr>
              <w:t>rezultata</w:t>
            </w:r>
          </w:p>
        </w:tc>
        <w:tc>
          <w:tcPr>
            <w:tcW w:w="1486" w:type="dxa"/>
            <w:shd w:val="clear" w:color="auto" w:fill="D0CECE" w:themeFill="background2" w:themeFillShade="E6"/>
            <w:vAlign w:val="center"/>
          </w:tcPr>
          <w:p w14:paraId="59A42C3B" w14:textId="77777777" w:rsidR="00511D59" w:rsidRPr="009D005B" w:rsidRDefault="00511D59" w:rsidP="00511D59">
            <w:pPr>
              <w:jc w:val="center"/>
              <w:rPr>
                <w:sz w:val="20"/>
              </w:rPr>
            </w:pPr>
            <w:r w:rsidRPr="009D005B">
              <w:rPr>
                <w:sz w:val="20"/>
              </w:rPr>
              <w:t>Definicija</w:t>
            </w:r>
          </w:p>
        </w:tc>
        <w:tc>
          <w:tcPr>
            <w:tcW w:w="1134" w:type="dxa"/>
            <w:shd w:val="clear" w:color="auto" w:fill="D0CECE" w:themeFill="background2" w:themeFillShade="E6"/>
            <w:vAlign w:val="center"/>
          </w:tcPr>
          <w:p w14:paraId="0A41CB2C" w14:textId="77777777" w:rsidR="00511D59" w:rsidRPr="009D005B" w:rsidRDefault="00511D59" w:rsidP="00511D59">
            <w:pPr>
              <w:jc w:val="center"/>
              <w:rPr>
                <w:sz w:val="20"/>
              </w:rPr>
            </w:pPr>
            <w:r w:rsidRPr="009D005B">
              <w:rPr>
                <w:sz w:val="20"/>
              </w:rPr>
              <w:t>Jedinica</w:t>
            </w:r>
          </w:p>
        </w:tc>
        <w:tc>
          <w:tcPr>
            <w:tcW w:w="962" w:type="dxa"/>
            <w:shd w:val="clear" w:color="auto" w:fill="D0CECE" w:themeFill="background2" w:themeFillShade="E6"/>
            <w:vAlign w:val="center"/>
          </w:tcPr>
          <w:p w14:paraId="191C1481" w14:textId="77777777" w:rsidR="00511D59" w:rsidRPr="009D005B" w:rsidRDefault="00511D59" w:rsidP="00511D59">
            <w:pPr>
              <w:jc w:val="center"/>
              <w:rPr>
                <w:sz w:val="20"/>
              </w:rPr>
            </w:pPr>
            <w:r w:rsidRPr="009D005B">
              <w:rPr>
                <w:sz w:val="20"/>
              </w:rPr>
              <w:t>Polazna vrijednost</w:t>
            </w:r>
          </w:p>
        </w:tc>
        <w:tc>
          <w:tcPr>
            <w:tcW w:w="1119" w:type="dxa"/>
            <w:shd w:val="clear" w:color="auto" w:fill="D0CECE" w:themeFill="background2" w:themeFillShade="E6"/>
            <w:vAlign w:val="center"/>
          </w:tcPr>
          <w:p w14:paraId="654B5135" w14:textId="77777777" w:rsidR="00511D59" w:rsidRPr="009D005B" w:rsidRDefault="00511D59" w:rsidP="00511D59">
            <w:pPr>
              <w:jc w:val="center"/>
              <w:rPr>
                <w:sz w:val="20"/>
              </w:rPr>
            </w:pPr>
            <w:r w:rsidRPr="009D005B">
              <w:rPr>
                <w:sz w:val="20"/>
              </w:rPr>
              <w:t>Izvor podataka</w:t>
            </w:r>
          </w:p>
        </w:tc>
        <w:tc>
          <w:tcPr>
            <w:tcW w:w="1119" w:type="dxa"/>
            <w:shd w:val="clear" w:color="auto" w:fill="D0CECE" w:themeFill="background2" w:themeFillShade="E6"/>
            <w:vAlign w:val="center"/>
          </w:tcPr>
          <w:p w14:paraId="15774EE0" w14:textId="47E92D75" w:rsidR="00511D59" w:rsidRPr="009D005B" w:rsidRDefault="00511D59" w:rsidP="00511D59">
            <w:pPr>
              <w:jc w:val="center"/>
              <w:rPr>
                <w:sz w:val="20"/>
              </w:rPr>
            </w:pPr>
            <w:r>
              <w:rPr>
                <w:sz w:val="20"/>
              </w:rPr>
              <w:t>Ciljana vrijednost za prorač. god.</w:t>
            </w:r>
          </w:p>
        </w:tc>
        <w:tc>
          <w:tcPr>
            <w:tcW w:w="1119" w:type="dxa"/>
            <w:shd w:val="clear" w:color="auto" w:fill="D0CECE" w:themeFill="background2" w:themeFillShade="E6"/>
          </w:tcPr>
          <w:p w14:paraId="1D199B14" w14:textId="285BA0DD" w:rsidR="00511D59" w:rsidRPr="009D005B" w:rsidRDefault="00511D59" w:rsidP="00511D59">
            <w:pPr>
              <w:jc w:val="center"/>
              <w:rPr>
                <w:sz w:val="20"/>
              </w:rPr>
            </w:pPr>
            <w:r>
              <w:rPr>
                <w:sz w:val="20"/>
              </w:rPr>
              <w:t>Ciljana vrijednost za 1. projek. god</w:t>
            </w:r>
          </w:p>
        </w:tc>
        <w:tc>
          <w:tcPr>
            <w:tcW w:w="1119" w:type="dxa"/>
            <w:shd w:val="clear" w:color="auto" w:fill="D0CECE" w:themeFill="background2" w:themeFillShade="E6"/>
          </w:tcPr>
          <w:p w14:paraId="7A5F0E7A" w14:textId="01F8DD0F" w:rsidR="00511D59" w:rsidRPr="009D005B" w:rsidRDefault="00511D59" w:rsidP="00511D59">
            <w:pPr>
              <w:jc w:val="center"/>
              <w:rPr>
                <w:sz w:val="20"/>
              </w:rPr>
            </w:pPr>
            <w:r w:rsidRPr="009D005B">
              <w:rPr>
                <w:sz w:val="20"/>
              </w:rPr>
              <w:t>C</w:t>
            </w:r>
            <w:r>
              <w:rPr>
                <w:sz w:val="20"/>
              </w:rPr>
              <w:t>iljana vrijednost za 2. projek. god</w:t>
            </w:r>
          </w:p>
        </w:tc>
      </w:tr>
      <w:tr w:rsidR="00A83B28" w:rsidRPr="009D005B" w14:paraId="6791B9B7" w14:textId="77777777" w:rsidTr="00E002B0">
        <w:tc>
          <w:tcPr>
            <w:tcW w:w="1344" w:type="dxa"/>
            <w:shd w:val="clear" w:color="auto" w:fill="auto"/>
            <w:vAlign w:val="center"/>
          </w:tcPr>
          <w:p w14:paraId="4C3A8277" w14:textId="211E05F4" w:rsidR="00A83B28" w:rsidRPr="007C76B2" w:rsidRDefault="00A83B28" w:rsidP="00033B86">
            <w:pPr>
              <w:jc w:val="center"/>
              <w:rPr>
                <w:i/>
                <w:iCs/>
                <w:sz w:val="20"/>
                <w:szCs w:val="20"/>
              </w:rPr>
            </w:pPr>
            <w:r w:rsidRPr="00945E1E">
              <w:rPr>
                <w:i/>
                <w:iCs/>
                <w:sz w:val="20"/>
                <w:szCs w:val="20"/>
              </w:rPr>
              <w:t xml:space="preserve">Broj </w:t>
            </w:r>
            <w:r w:rsidR="00B73495" w:rsidRPr="007C76B2">
              <w:rPr>
                <w:i/>
                <w:iCs/>
                <w:sz w:val="20"/>
                <w:szCs w:val="20"/>
              </w:rPr>
              <w:t>održanih sastanaka</w:t>
            </w:r>
          </w:p>
        </w:tc>
        <w:tc>
          <w:tcPr>
            <w:tcW w:w="1486" w:type="dxa"/>
            <w:shd w:val="clear" w:color="auto" w:fill="auto"/>
            <w:vAlign w:val="center"/>
          </w:tcPr>
          <w:p w14:paraId="7BABF6C7" w14:textId="66917F8E" w:rsidR="00A83B28" w:rsidRPr="00DE400E" w:rsidRDefault="00B73495">
            <w:pPr>
              <w:jc w:val="center"/>
              <w:rPr>
                <w:i/>
                <w:iCs/>
                <w:sz w:val="20"/>
                <w:szCs w:val="20"/>
              </w:rPr>
            </w:pPr>
            <w:r w:rsidRPr="00AC16EE">
              <w:rPr>
                <w:i/>
                <w:iCs/>
                <w:sz w:val="20"/>
                <w:szCs w:val="20"/>
              </w:rPr>
              <w:t>Održavanje sastanaka s dionicima projekta u sklopu EU sufinanciranog projekta radi osiguranja pro</w:t>
            </w:r>
            <w:r w:rsidRPr="00AB6DE0">
              <w:rPr>
                <w:i/>
                <w:iCs/>
                <w:sz w:val="20"/>
                <w:szCs w:val="20"/>
              </w:rPr>
              <w:t>mocije i vidljivosti projekta</w:t>
            </w:r>
          </w:p>
        </w:tc>
        <w:tc>
          <w:tcPr>
            <w:tcW w:w="1134" w:type="dxa"/>
            <w:shd w:val="clear" w:color="auto" w:fill="auto"/>
            <w:vAlign w:val="center"/>
          </w:tcPr>
          <w:p w14:paraId="0F27318C" w14:textId="0D6B46CD" w:rsidR="00A83B28" w:rsidRPr="00945E1E" w:rsidRDefault="00B73495">
            <w:pPr>
              <w:jc w:val="center"/>
              <w:rPr>
                <w:i/>
                <w:iCs/>
                <w:sz w:val="20"/>
                <w:szCs w:val="20"/>
              </w:rPr>
            </w:pPr>
            <w:r w:rsidRPr="00E002B0">
              <w:rPr>
                <w:i/>
                <w:iCs/>
                <w:sz w:val="20"/>
                <w:szCs w:val="20"/>
              </w:rPr>
              <w:t>Broj</w:t>
            </w:r>
          </w:p>
        </w:tc>
        <w:tc>
          <w:tcPr>
            <w:tcW w:w="962" w:type="dxa"/>
            <w:shd w:val="clear" w:color="auto" w:fill="auto"/>
            <w:vAlign w:val="center"/>
          </w:tcPr>
          <w:p w14:paraId="6DA48812" w14:textId="310A14CE" w:rsidR="00A83B28" w:rsidRPr="00945E1E" w:rsidRDefault="00B73495">
            <w:pPr>
              <w:jc w:val="center"/>
              <w:rPr>
                <w:i/>
                <w:iCs/>
                <w:sz w:val="20"/>
                <w:szCs w:val="20"/>
              </w:rPr>
            </w:pPr>
            <w:r w:rsidRPr="00E002B0">
              <w:rPr>
                <w:i/>
                <w:iCs/>
                <w:sz w:val="20"/>
                <w:szCs w:val="20"/>
              </w:rPr>
              <w:t>1</w:t>
            </w:r>
          </w:p>
        </w:tc>
        <w:tc>
          <w:tcPr>
            <w:tcW w:w="1119" w:type="dxa"/>
            <w:shd w:val="clear" w:color="auto" w:fill="auto"/>
            <w:vAlign w:val="center"/>
          </w:tcPr>
          <w:p w14:paraId="5C050DED" w14:textId="0EE8BAA7" w:rsidR="00A83B28" w:rsidRPr="00945E1E" w:rsidRDefault="00B73495">
            <w:pPr>
              <w:jc w:val="center"/>
              <w:rPr>
                <w:i/>
                <w:iCs/>
                <w:sz w:val="20"/>
                <w:szCs w:val="20"/>
              </w:rPr>
            </w:pPr>
            <w:r w:rsidRPr="00E002B0">
              <w:rPr>
                <w:rFonts w:cs="Times New Roman"/>
                <w:i/>
                <w:iCs/>
                <w:sz w:val="20"/>
                <w:szCs w:val="20"/>
              </w:rPr>
              <w:t>Ministarstvo</w:t>
            </w:r>
          </w:p>
        </w:tc>
        <w:tc>
          <w:tcPr>
            <w:tcW w:w="1119" w:type="dxa"/>
            <w:shd w:val="clear" w:color="auto" w:fill="auto"/>
            <w:vAlign w:val="center"/>
          </w:tcPr>
          <w:p w14:paraId="48F432CF" w14:textId="5326401E" w:rsidR="00A83B28" w:rsidRPr="00945E1E" w:rsidRDefault="00B73495">
            <w:pPr>
              <w:jc w:val="center"/>
              <w:rPr>
                <w:i/>
                <w:iCs/>
                <w:sz w:val="20"/>
                <w:szCs w:val="20"/>
              </w:rPr>
            </w:pPr>
            <w:r w:rsidRPr="00E002B0">
              <w:rPr>
                <w:i/>
                <w:iCs/>
                <w:sz w:val="20"/>
                <w:szCs w:val="20"/>
              </w:rPr>
              <w:t>1</w:t>
            </w:r>
          </w:p>
        </w:tc>
        <w:tc>
          <w:tcPr>
            <w:tcW w:w="1119" w:type="dxa"/>
            <w:shd w:val="clear" w:color="auto" w:fill="auto"/>
            <w:vAlign w:val="center"/>
          </w:tcPr>
          <w:p w14:paraId="5B4E16C0" w14:textId="4966E0FD" w:rsidR="00A83B28" w:rsidRPr="00945E1E" w:rsidRDefault="00B73495">
            <w:pPr>
              <w:jc w:val="center"/>
              <w:rPr>
                <w:i/>
                <w:iCs/>
                <w:sz w:val="20"/>
                <w:szCs w:val="20"/>
              </w:rPr>
            </w:pPr>
            <w:r w:rsidRPr="00E002B0">
              <w:rPr>
                <w:i/>
                <w:iCs/>
                <w:sz w:val="20"/>
                <w:szCs w:val="20"/>
              </w:rPr>
              <w:t>1</w:t>
            </w:r>
          </w:p>
        </w:tc>
        <w:tc>
          <w:tcPr>
            <w:tcW w:w="1119" w:type="dxa"/>
            <w:shd w:val="clear" w:color="auto" w:fill="auto"/>
            <w:vAlign w:val="center"/>
          </w:tcPr>
          <w:p w14:paraId="5DCB9EA3" w14:textId="39E357BC" w:rsidR="00A83B28" w:rsidRPr="00945E1E" w:rsidRDefault="00B73495">
            <w:pPr>
              <w:jc w:val="center"/>
              <w:rPr>
                <w:i/>
                <w:iCs/>
                <w:sz w:val="20"/>
                <w:szCs w:val="20"/>
              </w:rPr>
            </w:pPr>
            <w:r w:rsidRPr="00E002B0">
              <w:rPr>
                <w:i/>
                <w:iCs/>
                <w:sz w:val="20"/>
                <w:szCs w:val="20"/>
              </w:rPr>
              <w:t>1</w:t>
            </w:r>
          </w:p>
        </w:tc>
      </w:tr>
      <w:tr w:rsidR="00B73495" w:rsidRPr="009D005B" w14:paraId="23E19F1B" w14:textId="77777777" w:rsidTr="00B73495">
        <w:tc>
          <w:tcPr>
            <w:tcW w:w="1344" w:type="dxa"/>
            <w:shd w:val="clear" w:color="auto" w:fill="auto"/>
            <w:vAlign w:val="center"/>
          </w:tcPr>
          <w:p w14:paraId="0AD253CC" w14:textId="31742358" w:rsidR="00B73495" w:rsidRPr="007C76B2" w:rsidRDefault="00B73495" w:rsidP="00B73495">
            <w:pPr>
              <w:jc w:val="center"/>
              <w:rPr>
                <w:i/>
                <w:iCs/>
                <w:sz w:val="20"/>
                <w:szCs w:val="20"/>
              </w:rPr>
            </w:pPr>
            <w:r w:rsidRPr="00945E1E">
              <w:rPr>
                <w:i/>
                <w:iCs/>
                <w:sz w:val="20"/>
                <w:szCs w:val="20"/>
              </w:rPr>
              <w:t xml:space="preserve">Broj </w:t>
            </w:r>
            <w:r w:rsidR="004E44DA">
              <w:rPr>
                <w:i/>
                <w:iCs/>
                <w:sz w:val="20"/>
                <w:szCs w:val="20"/>
              </w:rPr>
              <w:t>provedenih aktivnosti distribucije</w:t>
            </w:r>
            <w:r w:rsidRPr="00945E1E">
              <w:rPr>
                <w:i/>
                <w:iCs/>
                <w:sz w:val="20"/>
                <w:szCs w:val="20"/>
              </w:rPr>
              <w:t xml:space="preserve"> promo materijala</w:t>
            </w:r>
          </w:p>
        </w:tc>
        <w:tc>
          <w:tcPr>
            <w:tcW w:w="1486" w:type="dxa"/>
            <w:shd w:val="clear" w:color="auto" w:fill="auto"/>
            <w:vAlign w:val="center"/>
          </w:tcPr>
          <w:p w14:paraId="41E57FB1" w14:textId="7EA20918" w:rsidR="00B73495" w:rsidRPr="00AC16EE" w:rsidRDefault="00B73495" w:rsidP="00033B86">
            <w:pPr>
              <w:jc w:val="center"/>
              <w:rPr>
                <w:i/>
                <w:iCs/>
                <w:sz w:val="20"/>
                <w:szCs w:val="20"/>
              </w:rPr>
            </w:pPr>
            <w:r w:rsidRPr="00AC16EE">
              <w:rPr>
                <w:i/>
                <w:iCs/>
                <w:sz w:val="20"/>
                <w:szCs w:val="20"/>
              </w:rPr>
              <w:t xml:space="preserve">Distribucija promo materijala u sklopu EU sufinanciranog projekta radi osiguranja promocije i vidljivosti projekta </w:t>
            </w:r>
          </w:p>
        </w:tc>
        <w:tc>
          <w:tcPr>
            <w:tcW w:w="1134" w:type="dxa"/>
            <w:shd w:val="clear" w:color="auto" w:fill="auto"/>
            <w:vAlign w:val="center"/>
          </w:tcPr>
          <w:p w14:paraId="1C608730" w14:textId="2C0DDCB9" w:rsidR="00B73495" w:rsidRPr="00E002B0" w:rsidRDefault="00B73495" w:rsidP="00B73495">
            <w:pPr>
              <w:jc w:val="center"/>
              <w:rPr>
                <w:i/>
                <w:iCs/>
                <w:sz w:val="20"/>
                <w:szCs w:val="20"/>
              </w:rPr>
            </w:pPr>
            <w:r w:rsidRPr="00E002B0">
              <w:rPr>
                <w:i/>
                <w:iCs/>
                <w:sz w:val="20"/>
                <w:szCs w:val="20"/>
              </w:rPr>
              <w:t>Broj</w:t>
            </w:r>
          </w:p>
        </w:tc>
        <w:tc>
          <w:tcPr>
            <w:tcW w:w="962" w:type="dxa"/>
            <w:shd w:val="clear" w:color="auto" w:fill="auto"/>
            <w:vAlign w:val="center"/>
          </w:tcPr>
          <w:p w14:paraId="3E2F06C4" w14:textId="2AD97B9A" w:rsidR="00B73495" w:rsidRPr="00E002B0" w:rsidRDefault="00B73495" w:rsidP="00B73495">
            <w:pPr>
              <w:jc w:val="center"/>
              <w:rPr>
                <w:i/>
                <w:iCs/>
                <w:sz w:val="20"/>
                <w:szCs w:val="20"/>
              </w:rPr>
            </w:pPr>
            <w:r w:rsidRPr="00E002B0">
              <w:rPr>
                <w:i/>
                <w:iCs/>
                <w:sz w:val="20"/>
                <w:szCs w:val="20"/>
              </w:rPr>
              <w:t>3</w:t>
            </w:r>
          </w:p>
        </w:tc>
        <w:tc>
          <w:tcPr>
            <w:tcW w:w="1119" w:type="dxa"/>
            <w:shd w:val="clear" w:color="auto" w:fill="auto"/>
            <w:vAlign w:val="center"/>
          </w:tcPr>
          <w:p w14:paraId="2D236E3D" w14:textId="356D84E9" w:rsidR="00B73495" w:rsidRPr="00E002B0" w:rsidRDefault="00B73495" w:rsidP="00B73495">
            <w:pPr>
              <w:jc w:val="center"/>
              <w:rPr>
                <w:rFonts w:cs="Times New Roman"/>
                <w:i/>
                <w:iCs/>
                <w:sz w:val="20"/>
                <w:szCs w:val="20"/>
              </w:rPr>
            </w:pPr>
            <w:r w:rsidRPr="00E002B0">
              <w:rPr>
                <w:rFonts w:cs="Times New Roman"/>
                <w:i/>
                <w:iCs/>
                <w:sz w:val="20"/>
                <w:szCs w:val="20"/>
              </w:rPr>
              <w:t>Ministarstvo</w:t>
            </w:r>
          </w:p>
        </w:tc>
        <w:tc>
          <w:tcPr>
            <w:tcW w:w="1119" w:type="dxa"/>
            <w:shd w:val="clear" w:color="auto" w:fill="auto"/>
            <w:vAlign w:val="center"/>
          </w:tcPr>
          <w:p w14:paraId="4348D641" w14:textId="4590AD18" w:rsidR="00B73495" w:rsidRPr="00E002B0" w:rsidRDefault="00B73495" w:rsidP="00B73495">
            <w:pPr>
              <w:jc w:val="center"/>
              <w:rPr>
                <w:i/>
                <w:iCs/>
                <w:sz w:val="20"/>
                <w:szCs w:val="20"/>
              </w:rPr>
            </w:pPr>
            <w:r w:rsidRPr="00E002B0">
              <w:rPr>
                <w:i/>
                <w:iCs/>
                <w:sz w:val="20"/>
                <w:szCs w:val="20"/>
              </w:rPr>
              <w:t>3</w:t>
            </w:r>
          </w:p>
        </w:tc>
        <w:tc>
          <w:tcPr>
            <w:tcW w:w="1119" w:type="dxa"/>
            <w:shd w:val="clear" w:color="auto" w:fill="auto"/>
            <w:vAlign w:val="center"/>
          </w:tcPr>
          <w:p w14:paraId="5C504903" w14:textId="5A4D5260" w:rsidR="00B73495" w:rsidRPr="00E002B0" w:rsidRDefault="00B73495" w:rsidP="00B73495">
            <w:pPr>
              <w:jc w:val="center"/>
              <w:rPr>
                <w:i/>
                <w:iCs/>
                <w:sz w:val="20"/>
                <w:szCs w:val="20"/>
              </w:rPr>
            </w:pPr>
            <w:r w:rsidRPr="00E002B0">
              <w:rPr>
                <w:i/>
                <w:iCs/>
                <w:sz w:val="20"/>
                <w:szCs w:val="20"/>
              </w:rPr>
              <w:t>1</w:t>
            </w:r>
          </w:p>
        </w:tc>
        <w:tc>
          <w:tcPr>
            <w:tcW w:w="1119" w:type="dxa"/>
            <w:shd w:val="clear" w:color="auto" w:fill="auto"/>
            <w:vAlign w:val="center"/>
          </w:tcPr>
          <w:p w14:paraId="0F0DEA49" w14:textId="635E12DA" w:rsidR="00B73495" w:rsidRPr="00E002B0" w:rsidRDefault="00B73495" w:rsidP="00B73495">
            <w:pPr>
              <w:jc w:val="center"/>
              <w:rPr>
                <w:i/>
                <w:iCs/>
                <w:sz w:val="20"/>
                <w:szCs w:val="20"/>
              </w:rPr>
            </w:pPr>
            <w:r w:rsidRPr="00E002B0">
              <w:rPr>
                <w:i/>
                <w:iCs/>
                <w:sz w:val="20"/>
                <w:szCs w:val="20"/>
              </w:rPr>
              <w:t>2</w:t>
            </w:r>
          </w:p>
        </w:tc>
      </w:tr>
    </w:tbl>
    <w:p w14:paraId="3219745D" w14:textId="0F58DCE1" w:rsidR="00F3116B" w:rsidRPr="00E002B0" w:rsidRDefault="00F3116B" w:rsidP="002D3D16">
      <w:pPr>
        <w:jc w:val="both"/>
        <w:rPr>
          <w:b/>
          <w:bCs/>
          <w:i/>
          <w:iCs/>
        </w:rPr>
      </w:pPr>
      <w:r w:rsidRPr="00E002B0">
        <w:rPr>
          <w:b/>
          <w:bCs/>
          <w:i/>
          <w:iCs/>
        </w:rPr>
        <w:t xml:space="preserve">Primjer 3 </w:t>
      </w:r>
    </w:p>
    <w:p w14:paraId="29AB8EAA" w14:textId="77777777" w:rsidR="00F3116B" w:rsidRDefault="00F3116B" w:rsidP="00F3116B">
      <w:pPr>
        <w:pStyle w:val="Odlomakpopisa"/>
        <w:numPr>
          <w:ilvl w:val="0"/>
          <w:numId w:val="27"/>
        </w:numPr>
        <w:jc w:val="both"/>
      </w:pPr>
      <w:r>
        <w:t xml:space="preserve">Nepotpuna primjena Upute </w:t>
      </w:r>
      <w:r w:rsidRPr="00EE2AB0">
        <w:t>za izradu obrazloženja financijskog plana</w:t>
      </w:r>
    </w:p>
    <w:tbl>
      <w:tblPr>
        <w:tblStyle w:val="Reetkatablice"/>
        <w:tblW w:w="0" w:type="auto"/>
        <w:tblLayout w:type="fixed"/>
        <w:tblCellMar>
          <w:left w:w="0" w:type="dxa"/>
          <w:right w:w="0" w:type="dxa"/>
        </w:tblCellMar>
        <w:tblLook w:val="04A0" w:firstRow="1" w:lastRow="0" w:firstColumn="1" w:lastColumn="0" w:noHBand="0" w:noVBand="1"/>
      </w:tblPr>
      <w:tblGrid>
        <w:gridCol w:w="1344"/>
        <w:gridCol w:w="1486"/>
        <w:gridCol w:w="1134"/>
        <w:gridCol w:w="962"/>
        <w:gridCol w:w="1119"/>
        <w:gridCol w:w="1119"/>
        <w:gridCol w:w="1119"/>
        <w:gridCol w:w="1119"/>
      </w:tblGrid>
      <w:tr w:rsidR="00511D59" w:rsidRPr="009D005B" w14:paraId="074E7E35" w14:textId="77777777" w:rsidTr="00587247">
        <w:tc>
          <w:tcPr>
            <w:tcW w:w="1344" w:type="dxa"/>
            <w:shd w:val="clear" w:color="auto" w:fill="D0CECE" w:themeFill="background2" w:themeFillShade="E6"/>
            <w:vAlign w:val="center"/>
          </w:tcPr>
          <w:p w14:paraId="358CCF73" w14:textId="77777777" w:rsidR="00511D59" w:rsidRPr="009D005B" w:rsidRDefault="00511D59" w:rsidP="00511D59">
            <w:pPr>
              <w:jc w:val="center"/>
              <w:rPr>
                <w:sz w:val="20"/>
              </w:rPr>
            </w:pPr>
            <w:r w:rsidRPr="009D005B">
              <w:rPr>
                <w:sz w:val="20"/>
              </w:rPr>
              <w:t xml:space="preserve">Pokazatelj </w:t>
            </w:r>
            <w:r>
              <w:rPr>
                <w:sz w:val="20"/>
              </w:rPr>
              <w:t>rezultata</w:t>
            </w:r>
          </w:p>
        </w:tc>
        <w:tc>
          <w:tcPr>
            <w:tcW w:w="1486" w:type="dxa"/>
            <w:shd w:val="clear" w:color="auto" w:fill="D0CECE" w:themeFill="background2" w:themeFillShade="E6"/>
            <w:vAlign w:val="center"/>
          </w:tcPr>
          <w:p w14:paraId="75FF3163" w14:textId="77777777" w:rsidR="00511D59" w:rsidRPr="009D005B" w:rsidRDefault="00511D59" w:rsidP="00511D59">
            <w:pPr>
              <w:jc w:val="center"/>
              <w:rPr>
                <w:sz w:val="20"/>
              </w:rPr>
            </w:pPr>
            <w:r w:rsidRPr="009D005B">
              <w:rPr>
                <w:sz w:val="20"/>
              </w:rPr>
              <w:t>Definicija</w:t>
            </w:r>
          </w:p>
        </w:tc>
        <w:tc>
          <w:tcPr>
            <w:tcW w:w="1134" w:type="dxa"/>
            <w:shd w:val="clear" w:color="auto" w:fill="D0CECE" w:themeFill="background2" w:themeFillShade="E6"/>
            <w:vAlign w:val="center"/>
          </w:tcPr>
          <w:p w14:paraId="5A168F29" w14:textId="77777777" w:rsidR="00511D59" w:rsidRPr="009D005B" w:rsidRDefault="00511D59" w:rsidP="00511D59">
            <w:pPr>
              <w:jc w:val="center"/>
              <w:rPr>
                <w:sz w:val="20"/>
              </w:rPr>
            </w:pPr>
            <w:r w:rsidRPr="009D005B">
              <w:rPr>
                <w:sz w:val="20"/>
              </w:rPr>
              <w:t>Jedinica</w:t>
            </w:r>
          </w:p>
        </w:tc>
        <w:tc>
          <w:tcPr>
            <w:tcW w:w="962" w:type="dxa"/>
            <w:shd w:val="clear" w:color="auto" w:fill="D0CECE" w:themeFill="background2" w:themeFillShade="E6"/>
            <w:vAlign w:val="center"/>
          </w:tcPr>
          <w:p w14:paraId="2E7EFCD3" w14:textId="77777777" w:rsidR="00511D59" w:rsidRPr="009D005B" w:rsidRDefault="00511D59" w:rsidP="00511D59">
            <w:pPr>
              <w:jc w:val="center"/>
              <w:rPr>
                <w:sz w:val="20"/>
              </w:rPr>
            </w:pPr>
            <w:r w:rsidRPr="009D005B">
              <w:rPr>
                <w:sz w:val="20"/>
              </w:rPr>
              <w:t>Polazna vrijednost</w:t>
            </w:r>
          </w:p>
        </w:tc>
        <w:tc>
          <w:tcPr>
            <w:tcW w:w="1119" w:type="dxa"/>
            <w:shd w:val="clear" w:color="auto" w:fill="D0CECE" w:themeFill="background2" w:themeFillShade="E6"/>
            <w:vAlign w:val="center"/>
          </w:tcPr>
          <w:p w14:paraId="58B5F7D4" w14:textId="77777777" w:rsidR="00511D59" w:rsidRPr="009D005B" w:rsidRDefault="00511D59" w:rsidP="00511D59">
            <w:pPr>
              <w:jc w:val="center"/>
              <w:rPr>
                <w:sz w:val="20"/>
              </w:rPr>
            </w:pPr>
            <w:r w:rsidRPr="009D005B">
              <w:rPr>
                <w:sz w:val="20"/>
              </w:rPr>
              <w:t>Izvor podataka</w:t>
            </w:r>
          </w:p>
        </w:tc>
        <w:tc>
          <w:tcPr>
            <w:tcW w:w="1119" w:type="dxa"/>
            <w:shd w:val="clear" w:color="auto" w:fill="D0CECE" w:themeFill="background2" w:themeFillShade="E6"/>
            <w:vAlign w:val="center"/>
          </w:tcPr>
          <w:p w14:paraId="57F15D4D" w14:textId="066B2DB6" w:rsidR="00511D59" w:rsidRPr="009D005B" w:rsidRDefault="00511D59" w:rsidP="00511D59">
            <w:pPr>
              <w:jc w:val="center"/>
              <w:rPr>
                <w:sz w:val="20"/>
              </w:rPr>
            </w:pPr>
            <w:r>
              <w:rPr>
                <w:sz w:val="20"/>
              </w:rPr>
              <w:t>Ciljana vrijednost za prorač. god.</w:t>
            </w:r>
          </w:p>
        </w:tc>
        <w:tc>
          <w:tcPr>
            <w:tcW w:w="1119" w:type="dxa"/>
            <w:shd w:val="clear" w:color="auto" w:fill="D0CECE" w:themeFill="background2" w:themeFillShade="E6"/>
          </w:tcPr>
          <w:p w14:paraId="61953248" w14:textId="256E7DD9" w:rsidR="00511D59" w:rsidRPr="009D005B" w:rsidRDefault="00511D59" w:rsidP="00511D59">
            <w:pPr>
              <w:jc w:val="center"/>
              <w:rPr>
                <w:sz w:val="20"/>
              </w:rPr>
            </w:pPr>
            <w:r>
              <w:rPr>
                <w:sz w:val="20"/>
              </w:rPr>
              <w:t>Ciljana vrijednost za 1. projek. god</w:t>
            </w:r>
          </w:p>
        </w:tc>
        <w:tc>
          <w:tcPr>
            <w:tcW w:w="1119" w:type="dxa"/>
            <w:shd w:val="clear" w:color="auto" w:fill="D0CECE" w:themeFill="background2" w:themeFillShade="E6"/>
          </w:tcPr>
          <w:p w14:paraId="33B6CFCB" w14:textId="6E76D079" w:rsidR="00511D59" w:rsidRPr="009D005B" w:rsidRDefault="00511D59" w:rsidP="00511D59">
            <w:pPr>
              <w:jc w:val="center"/>
              <w:rPr>
                <w:sz w:val="20"/>
              </w:rPr>
            </w:pPr>
            <w:r w:rsidRPr="009D005B">
              <w:rPr>
                <w:sz w:val="20"/>
              </w:rPr>
              <w:t>C</w:t>
            </w:r>
            <w:r>
              <w:rPr>
                <w:sz w:val="20"/>
              </w:rPr>
              <w:t>iljana vrijednost za 2. projek. god</w:t>
            </w:r>
          </w:p>
        </w:tc>
      </w:tr>
      <w:tr w:rsidR="00F3116B" w:rsidRPr="009D005B" w14:paraId="5D5F2DB9" w14:textId="77777777" w:rsidTr="00E002B0">
        <w:tc>
          <w:tcPr>
            <w:tcW w:w="1344" w:type="dxa"/>
            <w:shd w:val="clear" w:color="auto" w:fill="auto"/>
            <w:vAlign w:val="center"/>
          </w:tcPr>
          <w:p w14:paraId="694C7A76" w14:textId="36986A03" w:rsidR="00F3116B" w:rsidRPr="007C76B2" w:rsidRDefault="00F3116B">
            <w:pPr>
              <w:jc w:val="center"/>
              <w:rPr>
                <w:i/>
                <w:iCs/>
                <w:sz w:val="20"/>
                <w:szCs w:val="20"/>
              </w:rPr>
            </w:pPr>
            <w:r w:rsidRPr="00945E1E">
              <w:rPr>
                <w:i/>
                <w:iCs/>
                <w:sz w:val="20"/>
                <w:szCs w:val="20"/>
              </w:rPr>
              <w:t>Registracija pacijenata (kumulativ)</w:t>
            </w:r>
          </w:p>
        </w:tc>
        <w:tc>
          <w:tcPr>
            <w:tcW w:w="1486" w:type="dxa"/>
            <w:shd w:val="clear" w:color="auto" w:fill="auto"/>
            <w:vAlign w:val="center"/>
          </w:tcPr>
          <w:p w14:paraId="3602FE73" w14:textId="6222477D" w:rsidR="00F3116B" w:rsidRPr="00AC16EE" w:rsidRDefault="00F3116B">
            <w:pPr>
              <w:jc w:val="center"/>
              <w:rPr>
                <w:i/>
                <w:iCs/>
                <w:sz w:val="20"/>
                <w:szCs w:val="20"/>
              </w:rPr>
            </w:pPr>
            <w:r w:rsidRPr="00AC16EE">
              <w:rPr>
                <w:i/>
                <w:iCs/>
                <w:sz w:val="20"/>
                <w:szCs w:val="20"/>
              </w:rPr>
              <w:t>Registracija pacijenata</w:t>
            </w:r>
          </w:p>
        </w:tc>
        <w:tc>
          <w:tcPr>
            <w:tcW w:w="1134" w:type="dxa"/>
            <w:shd w:val="clear" w:color="auto" w:fill="auto"/>
            <w:vAlign w:val="center"/>
          </w:tcPr>
          <w:p w14:paraId="2BE845BD" w14:textId="793CACA6" w:rsidR="00F3116B" w:rsidRPr="00945E1E" w:rsidRDefault="00F3116B">
            <w:pPr>
              <w:jc w:val="center"/>
              <w:rPr>
                <w:i/>
                <w:iCs/>
                <w:sz w:val="20"/>
                <w:szCs w:val="20"/>
              </w:rPr>
            </w:pPr>
            <w:r w:rsidRPr="00E002B0">
              <w:rPr>
                <w:i/>
                <w:iCs/>
                <w:sz w:val="20"/>
                <w:szCs w:val="20"/>
              </w:rPr>
              <w:t>Broj</w:t>
            </w:r>
          </w:p>
        </w:tc>
        <w:tc>
          <w:tcPr>
            <w:tcW w:w="962" w:type="dxa"/>
            <w:shd w:val="clear" w:color="auto" w:fill="auto"/>
            <w:vAlign w:val="center"/>
          </w:tcPr>
          <w:p w14:paraId="08C833D6" w14:textId="2EAB87B8" w:rsidR="00F3116B" w:rsidRPr="00945E1E" w:rsidRDefault="00F3116B">
            <w:pPr>
              <w:jc w:val="center"/>
              <w:rPr>
                <w:i/>
                <w:iCs/>
                <w:sz w:val="20"/>
                <w:szCs w:val="20"/>
              </w:rPr>
            </w:pPr>
            <w:r w:rsidRPr="00E002B0">
              <w:rPr>
                <w:i/>
                <w:iCs/>
                <w:sz w:val="20"/>
                <w:szCs w:val="20"/>
              </w:rPr>
              <w:t>100</w:t>
            </w:r>
          </w:p>
        </w:tc>
        <w:tc>
          <w:tcPr>
            <w:tcW w:w="1119" w:type="dxa"/>
            <w:shd w:val="clear" w:color="auto" w:fill="auto"/>
            <w:vAlign w:val="center"/>
          </w:tcPr>
          <w:p w14:paraId="037959DC" w14:textId="7102E092" w:rsidR="00F3116B" w:rsidRPr="00945E1E" w:rsidRDefault="00F3116B">
            <w:pPr>
              <w:jc w:val="center"/>
              <w:rPr>
                <w:i/>
                <w:iCs/>
                <w:sz w:val="20"/>
                <w:szCs w:val="20"/>
              </w:rPr>
            </w:pPr>
            <w:r w:rsidRPr="00E002B0">
              <w:rPr>
                <w:rFonts w:cs="Times New Roman"/>
                <w:i/>
                <w:iCs/>
                <w:sz w:val="20"/>
                <w:szCs w:val="20"/>
              </w:rPr>
              <w:t>Ministarstvo</w:t>
            </w:r>
          </w:p>
        </w:tc>
        <w:tc>
          <w:tcPr>
            <w:tcW w:w="1119" w:type="dxa"/>
            <w:shd w:val="clear" w:color="auto" w:fill="auto"/>
            <w:vAlign w:val="center"/>
          </w:tcPr>
          <w:p w14:paraId="6178FA7A" w14:textId="1B68B02E" w:rsidR="00F3116B" w:rsidRPr="00945E1E" w:rsidRDefault="00F3116B">
            <w:pPr>
              <w:jc w:val="center"/>
              <w:rPr>
                <w:i/>
                <w:iCs/>
                <w:sz w:val="20"/>
                <w:szCs w:val="20"/>
              </w:rPr>
            </w:pPr>
            <w:r w:rsidRPr="00E002B0">
              <w:rPr>
                <w:i/>
                <w:iCs/>
                <w:sz w:val="20"/>
                <w:szCs w:val="20"/>
              </w:rPr>
              <w:t>200</w:t>
            </w:r>
          </w:p>
        </w:tc>
        <w:tc>
          <w:tcPr>
            <w:tcW w:w="1119" w:type="dxa"/>
            <w:shd w:val="clear" w:color="auto" w:fill="auto"/>
            <w:vAlign w:val="center"/>
          </w:tcPr>
          <w:p w14:paraId="792E04F1" w14:textId="418A1AD3" w:rsidR="00F3116B" w:rsidRPr="00945E1E" w:rsidRDefault="00F3116B">
            <w:pPr>
              <w:jc w:val="center"/>
              <w:rPr>
                <w:i/>
                <w:iCs/>
                <w:sz w:val="20"/>
                <w:szCs w:val="20"/>
              </w:rPr>
            </w:pPr>
            <w:r w:rsidRPr="00E002B0">
              <w:rPr>
                <w:i/>
                <w:iCs/>
                <w:sz w:val="20"/>
                <w:szCs w:val="20"/>
              </w:rPr>
              <w:t>300</w:t>
            </w:r>
          </w:p>
        </w:tc>
        <w:tc>
          <w:tcPr>
            <w:tcW w:w="1119" w:type="dxa"/>
            <w:shd w:val="clear" w:color="auto" w:fill="auto"/>
            <w:vAlign w:val="center"/>
          </w:tcPr>
          <w:p w14:paraId="75807D98" w14:textId="3CCB3F64" w:rsidR="00F3116B" w:rsidRPr="007C76B2" w:rsidRDefault="00F3116B">
            <w:pPr>
              <w:jc w:val="center"/>
              <w:rPr>
                <w:i/>
                <w:iCs/>
                <w:sz w:val="20"/>
                <w:szCs w:val="20"/>
              </w:rPr>
            </w:pPr>
            <w:r w:rsidRPr="007C76B2">
              <w:rPr>
                <w:i/>
                <w:iCs/>
                <w:sz w:val="20"/>
                <w:szCs w:val="20"/>
              </w:rPr>
              <w:t>400</w:t>
            </w:r>
          </w:p>
        </w:tc>
      </w:tr>
    </w:tbl>
    <w:p w14:paraId="5F1E54E4" w14:textId="5C4BAF33" w:rsidR="00F3116B" w:rsidRDefault="00F3116B" w:rsidP="00E002B0">
      <w:pPr>
        <w:spacing w:after="0"/>
        <w:jc w:val="both"/>
      </w:pPr>
    </w:p>
    <w:p w14:paraId="5E8D297E" w14:textId="2D3C2E1C" w:rsidR="00F3116B" w:rsidRDefault="00F3116B" w:rsidP="002D3D16">
      <w:pPr>
        <w:jc w:val="both"/>
      </w:pPr>
      <w:r>
        <w:t xml:space="preserve">Naziv navedenog pokazatelja formuliran je kao aktivnost, a definicija umjesto da pobliže pojašnjava pokazatelj jednaka je nazivu pokazatelja. </w:t>
      </w:r>
      <w:r w:rsidR="00F02338">
        <w:t xml:space="preserve">Stoga je potrebno redefinirati naziv pokazatelja te proširiti definiciju. </w:t>
      </w:r>
    </w:p>
    <w:p w14:paraId="3B3A0A67" w14:textId="77777777" w:rsidR="00F02338" w:rsidRDefault="00F02338" w:rsidP="00F02338">
      <w:pPr>
        <w:pStyle w:val="Odlomakpopisa"/>
        <w:numPr>
          <w:ilvl w:val="0"/>
          <w:numId w:val="27"/>
        </w:numPr>
        <w:jc w:val="both"/>
      </w:pPr>
      <w:r>
        <w:t>Dobra praksa</w:t>
      </w:r>
    </w:p>
    <w:tbl>
      <w:tblPr>
        <w:tblStyle w:val="Reetkatablice"/>
        <w:tblW w:w="0" w:type="auto"/>
        <w:tblLayout w:type="fixed"/>
        <w:tblCellMar>
          <w:left w:w="0" w:type="dxa"/>
          <w:right w:w="0" w:type="dxa"/>
        </w:tblCellMar>
        <w:tblLook w:val="04A0" w:firstRow="1" w:lastRow="0" w:firstColumn="1" w:lastColumn="0" w:noHBand="0" w:noVBand="1"/>
      </w:tblPr>
      <w:tblGrid>
        <w:gridCol w:w="1344"/>
        <w:gridCol w:w="1628"/>
        <w:gridCol w:w="992"/>
        <w:gridCol w:w="962"/>
        <w:gridCol w:w="1119"/>
        <w:gridCol w:w="1119"/>
        <w:gridCol w:w="1119"/>
        <w:gridCol w:w="1119"/>
      </w:tblGrid>
      <w:tr w:rsidR="00511D59" w:rsidRPr="009D005B" w14:paraId="2665AF6C" w14:textId="77777777" w:rsidTr="00E002B0">
        <w:tc>
          <w:tcPr>
            <w:tcW w:w="1344" w:type="dxa"/>
            <w:shd w:val="clear" w:color="auto" w:fill="D0CECE" w:themeFill="background2" w:themeFillShade="E6"/>
            <w:vAlign w:val="center"/>
          </w:tcPr>
          <w:p w14:paraId="3CADDE12" w14:textId="77777777" w:rsidR="00511D59" w:rsidRPr="009D005B" w:rsidRDefault="00511D59" w:rsidP="00511D59">
            <w:pPr>
              <w:jc w:val="center"/>
              <w:rPr>
                <w:sz w:val="20"/>
              </w:rPr>
            </w:pPr>
            <w:r w:rsidRPr="009D005B">
              <w:rPr>
                <w:sz w:val="20"/>
              </w:rPr>
              <w:t xml:space="preserve">Pokazatelj </w:t>
            </w:r>
            <w:r>
              <w:rPr>
                <w:sz w:val="20"/>
              </w:rPr>
              <w:t>rezultata</w:t>
            </w:r>
          </w:p>
        </w:tc>
        <w:tc>
          <w:tcPr>
            <w:tcW w:w="1628" w:type="dxa"/>
            <w:shd w:val="clear" w:color="auto" w:fill="D0CECE" w:themeFill="background2" w:themeFillShade="E6"/>
            <w:vAlign w:val="center"/>
          </w:tcPr>
          <w:p w14:paraId="752D2B68" w14:textId="77777777" w:rsidR="00511D59" w:rsidRPr="009D005B" w:rsidRDefault="00511D59" w:rsidP="00511D59">
            <w:pPr>
              <w:jc w:val="center"/>
              <w:rPr>
                <w:sz w:val="20"/>
              </w:rPr>
            </w:pPr>
            <w:r w:rsidRPr="009D005B">
              <w:rPr>
                <w:sz w:val="20"/>
              </w:rPr>
              <w:t>Definicija</w:t>
            </w:r>
          </w:p>
        </w:tc>
        <w:tc>
          <w:tcPr>
            <w:tcW w:w="992" w:type="dxa"/>
            <w:shd w:val="clear" w:color="auto" w:fill="D0CECE" w:themeFill="background2" w:themeFillShade="E6"/>
            <w:vAlign w:val="center"/>
          </w:tcPr>
          <w:p w14:paraId="60E730F0" w14:textId="77777777" w:rsidR="00511D59" w:rsidRPr="009D005B" w:rsidRDefault="00511D59" w:rsidP="00511D59">
            <w:pPr>
              <w:jc w:val="center"/>
              <w:rPr>
                <w:sz w:val="20"/>
              </w:rPr>
            </w:pPr>
            <w:r w:rsidRPr="009D005B">
              <w:rPr>
                <w:sz w:val="20"/>
              </w:rPr>
              <w:t>Jedinica</w:t>
            </w:r>
          </w:p>
        </w:tc>
        <w:tc>
          <w:tcPr>
            <w:tcW w:w="962" w:type="dxa"/>
            <w:shd w:val="clear" w:color="auto" w:fill="D0CECE" w:themeFill="background2" w:themeFillShade="E6"/>
            <w:vAlign w:val="center"/>
          </w:tcPr>
          <w:p w14:paraId="204D4048" w14:textId="77777777" w:rsidR="00511D59" w:rsidRPr="009D005B" w:rsidRDefault="00511D59" w:rsidP="00511D59">
            <w:pPr>
              <w:jc w:val="center"/>
              <w:rPr>
                <w:sz w:val="20"/>
              </w:rPr>
            </w:pPr>
            <w:r w:rsidRPr="009D005B">
              <w:rPr>
                <w:sz w:val="20"/>
              </w:rPr>
              <w:t>Polazna vrijednost</w:t>
            </w:r>
          </w:p>
        </w:tc>
        <w:tc>
          <w:tcPr>
            <w:tcW w:w="1119" w:type="dxa"/>
            <w:shd w:val="clear" w:color="auto" w:fill="D0CECE" w:themeFill="background2" w:themeFillShade="E6"/>
            <w:vAlign w:val="center"/>
          </w:tcPr>
          <w:p w14:paraId="4EA7BC82" w14:textId="77777777" w:rsidR="00511D59" w:rsidRPr="009D005B" w:rsidRDefault="00511D59" w:rsidP="00511D59">
            <w:pPr>
              <w:jc w:val="center"/>
              <w:rPr>
                <w:sz w:val="20"/>
              </w:rPr>
            </w:pPr>
            <w:r w:rsidRPr="009D005B">
              <w:rPr>
                <w:sz w:val="20"/>
              </w:rPr>
              <w:t>Izvor podataka</w:t>
            </w:r>
          </w:p>
        </w:tc>
        <w:tc>
          <w:tcPr>
            <w:tcW w:w="1119" w:type="dxa"/>
            <w:shd w:val="clear" w:color="auto" w:fill="D0CECE" w:themeFill="background2" w:themeFillShade="E6"/>
            <w:vAlign w:val="center"/>
          </w:tcPr>
          <w:p w14:paraId="13F7A377" w14:textId="66D0C805" w:rsidR="00511D59" w:rsidRPr="009D005B" w:rsidRDefault="00511D59" w:rsidP="00511D59">
            <w:pPr>
              <w:jc w:val="center"/>
              <w:rPr>
                <w:sz w:val="20"/>
              </w:rPr>
            </w:pPr>
            <w:r>
              <w:rPr>
                <w:sz w:val="20"/>
              </w:rPr>
              <w:t>Ciljana vrijednost za prorač. god.</w:t>
            </w:r>
          </w:p>
        </w:tc>
        <w:tc>
          <w:tcPr>
            <w:tcW w:w="1119" w:type="dxa"/>
            <w:shd w:val="clear" w:color="auto" w:fill="D0CECE" w:themeFill="background2" w:themeFillShade="E6"/>
          </w:tcPr>
          <w:p w14:paraId="1E46D6B6" w14:textId="0EF37290" w:rsidR="00511D59" w:rsidRPr="009D005B" w:rsidRDefault="00511D59" w:rsidP="00511D59">
            <w:pPr>
              <w:jc w:val="center"/>
              <w:rPr>
                <w:sz w:val="20"/>
              </w:rPr>
            </w:pPr>
            <w:r>
              <w:rPr>
                <w:sz w:val="20"/>
              </w:rPr>
              <w:t>Ciljana vrijednost za 1. projek. god</w:t>
            </w:r>
          </w:p>
        </w:tc>
        <w:tc>
          <w:tcPr>
            <w:tcW w:w="1119" w:type="dxa"/>
            <w:shd w:val="clear" w:color="auto" w:fill="D0CECE" w:themeFill="background2" w:themeFillShade="E6"/>
          </w:tcPr>
          <w:p w14:paraId="1EA7CCBA" w14:textId="162F04C3" w:rsidR="00511D59" w:rsidRPr="009D005B" w:rsidRDefault="00511D59" w:rsidP="00511D59">
            <w:pPr>
              <w:jc w:val="center"/>
              <w:rPr>
                <w:sz w:val="20"/>
              </w:rPr>
            </w:pPr>
            <w:r w:rsidRPr="009D005B">
              <w:rPr>
                <w:sz w:val="20"/>
              </w:rPr>
              <w:t>C</w:t>
            </w:r>
            <w:r>
              <w:rPr>
                <w:sz w:val="20"/>
              </w:rPr>
              <w:t>iljana vrijednost za 2. projek. god</w:t>
            </w:r>
          </w:p>
        </w:tc>
      </w:tr>
      <w:tr w:rsidR="00F02338" w:rsidRPr="009D005B" w14:paraId="7B85CBC8" w14:textId="77777777" w:rsidTr="00E002B0">
        <w:tc>
          <w:tcPr>
            <w:tcW w:w="1344" w:type="dxa"/>
            <w:shd w:val="clear" w:color="auto" w:fill="auto"/>
            <w:vAlign w:val="center"/>
          </w:tcPr>
          <w:p w14:paraId="26079063" w14:textId="04097867" w:rsidR="00F02338" w:rsidRPr="007C76B2" w:rsidRDefault="00F02338">
            <w:pPr>
              <w:jc w:val="center"/>
              <w:rPr>
                <w:i/>
                <w:iCs/>
                <w:sz w:val="20"/>
                <w:szCs w:val="20"/>
              </w:rPr>
            </w:pPr>
            <w:r w:rsidRPr="00945E1E">
              <w:rPr>
                <w:i/>
                <w:iCs/>
                <w:sz w:val="20"/>
                <w:szCs w:val="20"/>
              </w:rPr>
              <w:t>Broj registriranih pacijenata (kumulativ)</w:t>
            </w:r>
          </w:p>
        </w:tc>
        <w:tc>
          <w:tcPr>
            <w:tcW w:w="1628" w:type="dxa"/>
            <w:shd w:val="clear" w:color="auto" w:fill="auto"/>
          </w:tcPr>
          <w:p w14:paraId="0B3AEAC1" w14:textId="4F7CB3D8" w:rsidR="00F02338" w:rsidRPr="00DE400E" w:rsidRDefault="00F02338">
            <w:pPr>
              <w:jc w:val="center"/>
              <w:rPr>
                <w:i/>
                <w:iCs/>
                <w:sz w:val="20"/>
                <w:szCs w:val="20"/>
              </w:rPr>
            </w:pPr>
            <w:r w:rsidRPr="00AC16EE">
              <w:rPr>
                <w:i/>
                <w:iCs/>
                <w:sz w:val="20"/>
                <w:szCs w:val="20"/>
              </w:rPr>
              <w:t xml:space="preserve">U svrhu provedbe Nacionalnog transplantacijskog programa </w:t>
            </w:r>
            <w:r w:rsidRPr="00AB6DE0">
              <w:rPr>
                <w:i/>
                <w:iCs/>
                <w:sz w:val="20"/>
                <w:szCs w:val="20"/>
                <w:lang w:val="pl-PL"/>
              </w:rPr>
              <w:t xml:space="preserve">planiraju se sredstva za registraciju pacijenata na </w:t>
            </w:r>
            <w:r w:rsidRPr="00DE400E">
              <w:rPr>
                <w:i/>
                <w:iCs/>
                <w:sz w:val="20"/>
                <w:szCs w:val="20"/>
              </w:rPr>
              <w:t xml:space="preserve">liste čekanja u </w:t>
            </w:r>
            <w:r w:rsidR="004E44DA">
              <w:rPr>
                <w:i/>
                <w:iCs/>
                <w:sz w:val="20"/>
                <w:szCs w:val="20"/>
              </w:rPr>
              <w:t xml:space="preserve">IT </w:t>
            </w:r>
            <w:r w:rsidRPr="00DE400E">
              <w:rPr>
                <w:i/>
                <w:iCs/>
                <w:sz w:val="20"/>
                <w:szCs w:val="20"/>
              </w:rPr>
              <w:t>sustavu</w:t>
            </w:r>
          </w:p>
        </w:tc>
        <w:tc>
          <w:tcPr>
            <w:tcW w:w="992" w:type="dxa"/>
            <w:shd w:val="clear" w:color="auto" w:fill="auto"/>
            <w:vAlign w:val="center"/>
          </w:tcPr>
          <w:p w14:paraId="6E4C97D9" w14:textId="60FF8CD3" w:rsidR="00F02338" w:rsidRPr="00945E1E" w:rsidRDefault="00F02338" w:rsidP="00F02338">
            <w:pPr>
              <w:jc w:val="center"/>
              <w:rPr>
                <w:i/>
                <w:iCs/>
                <w:sz w:val="20"/>
                <w:szCs w:val="20"/>
              </w:rPr>
            </w:pPr>
            <w:r w:rsidRPr="00E002B0">
              <w:rPr>
                <w:i/>
                <w:iCs/>
                <w:sz w:val="20"/>
                <w:szCs w:val="20"/>
              </w:rPr>
              <w:t>Broj</w:t>
            </w:r>
          </w:p>
        </w:tc>
        <w:tc>
          <w:tcPr>
            <w:tcW w:w="962" w:type="dxa"/>
            <w:shd w:val="clear" w:color="auto" w:fill="auto"/>
            <w:vAlign w:val="center"/>
          </w:tcPr>
          <w:p w14:paraId="0B6A4058" w14:textId="101146C8" w:rsidR="00F02338" w:rsidRPr="00945E1E" w:rsidRDefault="00F02338" w:rsidP="00F02338">
            <w:pPr>
              <w:jc w:val="center"/>
              <w:rPr>
                <w:i/>
                <w:iCs/>
                <w:sz w:val="20"/>
                <w:szCs w:val="20"/>
              </w:rPr>
            </w:pPr>
            <w:r w:rsidRPr="00E002B0">
              <w:rPr>
                <w:i/>
                <w:iCs/>
                <w:sz w:val="20"/>
                <w:szCs w:val="20"/>
              </w:rPr>
              <w:t>100</w:t>
            </w:r>
          </w:p>
        </w:tc>
        <w:tc>
          <w:tcPr>
            <w:tcW w:w="1119" w:type="dxa"/>
            <w:shd w:val="clear" w:color="auto" w:fill="auto"/>
            <w:vAlign w:val="center"/>
          </w:tcPr>
          <w:p w14:paraId="063321A6" w14:textId="2FF07730" w:rsidR="00F02338" w:rsidRPr="00945E1E" w:rsidRDefault="00F02338" w:rsidP="00F02338">
            <w:pPr>
              <w:jc w:val="center"/>
              <w:rPr>
                <w:i/>
                <w:iCs/>
                <w:sz w:val="20"/>
                <w:szCs w:val="20"/>
              </w:rPr>
            </w:pPr>
            <w:r w:rsidRPr="00E002B0">
              <w:rPr>
                <w:rFonts w:cs="Times New Roman"/>
                <w:i/>
                <w:iCs/>
                <w:sz w:val="20"/>
                <w:szCs w:val="20"/>
              </w:rPr>
              <w:t>Ministarstvo</w:t>
            </w:r>
          </w:p>
        </w:tc>
        <w:tc>
          <w:tcPr>
            <w:tcW w:w="1119" w:type="dxa"/>
            <w:shd w:val="clear" w:color="auto" w:fill="auto"/>
            <w:vAlign w:val="center"/>
          </w:tcPr>
          <w:p w14:paraId="729EA130" w14:textId="5B34B6CE" w:rsidR="00F02338" w:rsidRPr="00945E1E" w:rsidRDefault="00F02338" w:rsidP="00F02338">
            <w:pPr>
              <w:jc w:val="center"/>
              <w:rPr>
                <w:i/>
                <w:iCs/>
                <w:sz w:val="20"/>
                <w:szCs w:val="20"/>
              </w:rPr>
            </w:pPr>
            <w:r w:rsidRPr="00E002B0">
              <w:rPr>
                <w:i/>
                <w:iCs/>
                <w:sz w:val="20"/>
                <w:szCs w:val="20"/>
              </w:rPr>
              <w:t>200</w:t>
            </w:r>
          </w:p>
        </w:tc>
        <w:tc>
          <w:tcPr>
            <w:tcW w:w="1119" w:type="dxa"/>
            <w:shd w:val="clear" w:color="auto" w:fill="auto"/>
            <w:vAlign w:val="center"/>
          </w:tcPr>
          <w:p w14:paraId="4A9A9E01" w14:textId="4BBFB27D" w:rsidR="00F02338" w:rsidRPr="00945E1E" w:rsidRDefault="00F02338" w:rsidP="00F02338">
            <w:pPr>
              <w:jc w:val="center"/>
              <w:rPr>
                <w:i/>
                <w:iCs/>
                <w:sz w:val="20"/>
                <w:szCs w:val="20"/>
              </w:rPr>
            </w:pPr>
            <w:r w:rsidRPr="00E002B0">
              <w:rPr>
                <w:i/>
                <w:iCs/>
                <w:sz w:val="20"/>
                <w:szCs w:val="20"/>
              </w:rPr>
              <w:t>300</w:t>
            </w:r>
          </w:p>
        </w:tc>
        <w:tc>
          <w:tcPr>
            <w:tcW w:w="1119" w:type="dxa"/>
            <w:shd w:val="clear" w:color="auto" w:fill="auto"/>
            <w:vAlign w:val="center"/>
          </w:tcPr>
          <w:p w14:paraId="28AC7809" w14:textId="740A66E0" w:rsidR="00F02338" w:rsidRPr="00AC16EE" w:rsidRDefault="00F02338" w:rsidP="00F02338">
            <w:pPr>
              <w:jc w:val="center"/>
              <w:rPr>
                <w:i/>
                <w:iCs/>
                <w:sz w:val="20"/>
                <w:szCs w:val="20"/>
              </w:rPr>
            </w:pPr>
            <w:r w:rsidRPr="007C76B2">
              <w:rPr>
                <w:i/>
                <w:iCs/>
                <w:sz w:val="20"/>
                <w:szCs w:val="20"/>
              </w:rPr>
              <w:t>400</w:t>
            </w:r>
          </w:p>
        </w:tc>
      </w:tr>
    </w:tbl>
    <w:p w14:paraId="3FAAC825" w14:textId="77777777" w:rsidR="00874EEF" w:rsidRDefault="00874EEF" w:rsidP="00DC6CDB">
      <w:pPr>
        <w:jc w:val="both"/>
        <w:sectPr w:rsidR="00874EEF" w:rsidSect="002D3D16">
          <w:pgSz w:w="11906" w:h="16838"/>
          <w:pgMar w:top="1418" w:right="1247" w:bottom="1134" w:left="1247" w:header="1304" w:footer="709" w:gutter="0"/>
          <w:cols w:space="708"/>
          <w:docGrid w:linePitch="360"/>
        </w:sectPr>
      </w:pPr>
    </w:p>
    <w:p w14:paraId="7F2369BE" w14:textId="77777777" w:rsidR="000566AA" w:rsidRPr="005116D6" w:rsidRDefault="000566AA" w:rsidP="000566AA">
      <w:pPr>
        <w:jc w:val="center"/>
        <w:rPr>
          <w:rFonts w:cstheme="minorHAnsi"/>
          <w:b/>
          <w:sz w:val="28"/>
        </w:rPr>
      </w:pPr>
      <w:r w:rsidRPr="005116D6">
        <w:rPr>
          <w:rFonts w:cstheme="minorHAnsi"/>
          <w:b/>
          <w:sz w:val="28"/>
        </w:rPr>
        <w:t>Prilog 2: Najčešća pitanja i odgovori u pripremi obrazloženja financijskog plana te definiranja pokazatelja učinka i rezultata</w:t>
      </w:r>
    </w:p>
    <w:p w14:paraId="0C9C9636" w14:textId="77777777" w:rsidR="000566AA" w:rsidRDefault="000566AA" w:rsidP="000566AA">
      <w:pPr>
        <w:jc w:val="center"/>
        <w:rPr>
          <w:rFonts w:cstheme="minorHAnsi"/>
          <w:b/>
          <w:sz w:val="28"/>
        </w:rPr>
      </w:pPr>
    </w:p>
    <w:p w14:paraId="6E3B5694" w14:textId="77777777" w:rsidR="000566AA" w:rsidRPr="005116D6" w:rsidRDefault="000566AA" w:rsidP="000566AA">
      <w:pPr>
        <w:pStyle w:val="Odlomakpopisa"/>
        <w:numPr>
          <w:ilvl w:val="0"/>
          <w:numId w:val="29"/>
        </w:numPr>
        <w:shd w:val="clear" w:color="auto" w:fill="D9D9D9" w:themeFill="background1" w:themeFillShade="D9"/>
        <w:jc w:val="both"/>
        <w:rPr>
          <w:rFonts w:cstheme="minorHAnsi"/>
        </w:rPr>
      </w:pPr>
      <w:r>
        <w:rPr>
          <w:rFonts w:cstheme="minorHAnsi"/>
        </w:rPr>
        <w:t>Je li potrebno navesti opis glave u slučaju kad je glava jednaka razdjelu</w:t>
      </w:r>
      <w:r w:rsidRPr="005116D6">
        <w:rPr>
          <w:rFonts w:cstheme="minorHAnsi"/>
        </w:rPr>
        <w:t>?</w:t>
      </w:r>
    </w:p>
    <w:p w14:paraId="7575581C" w14:textId="77777777" w:rsidR="000566AA" w:rsidRPr="00C63CA5" w:rsidRDefault="000566AA" w:rsidP="000566AA">
      <w:pPr>
        <w:jc w:val="both"/>
        <w:rPr>
          <w:rFonts w:cstheme="minorHAnsi"/>
        </w:rPr>
      </w:pPr>
      <w:r w:rsidRPr="00C63CA5">
        <w:rPr>
          <w:rFonts w:cstheme="minorHAnsi"/>
        </w:rPr>
        <w:t>Nije, osim u slučaju kad se razdjel sastoji od više glava.</w:t>
      </w:r>
    </w:p>
    <w:p w14:paraId="31C21D30" w14:textId="77777777" w:rsidR="000566AA" w:rsidRPr="005116D6" w:rsidRDefault="000566AA" w:rsidP="000566AA">
      <w:pPr>
        <w:pStyle w:val="Odlomakpopisa"/>
        <w:numPr>
          <w:ilvl w:val="0"/>
          <w:numId w:val="29"/>
        </w:numPr>
        <w:shd w:val="clear" w:color="auto" w:fill="D9D9D9" w:themeFill="background1" w:themeFillShade="D9"/>
        <w:jc w:val="both"/>
        <w:rPr>
          <w:rFonts w:cstheme="minorHAnsi"/>
        </w:rPr>
      </w:pPr>
      <w:r>
        <w:rPr>
          <w:rFonts w:cstheme="minorHAnsi"/>
        </w:rPr>
        <w:t>Koliko detaljno je potrebno navesti zakonsku i drugu pravnu osnovu</w:t>
      </w:r>
      <w:r w:rsidRPr="005116D6">
        <w:rPr>
          <w:rFonts w:cstheme="minorHAnsi"/>
        </w:rPr>
        <w:t>?</w:t>
      </w:r>
    </w:p>
    <w:p w14:paraId="7EE68D61" w14:textId="77777777" w:rsidR="000566AA" w:rsidRPr="005116D6" w:rsidRDefault="000566AA" w:rsidP="000566AA">
      <w:pPr>
        <w:jc w:val="both"/>
        <w:rPr>
          <w:rFonts w:cstheme="minorHAnsi"/>
          <w:b/>
          <w:sz w:val="28"/>
        </w:rPr>
      </w:pPr>
      <w:r>
        <w:t xml:space="preserve">Zakonske i druge pravne osnove je potrebno navesti </w:t>
      </w:r>
      <w:r w:rsidRPr="009D005B">
        <w:t>punim nazivom te, gdje je moguće i primjenjivo, točnim člankom/ točkom i stavkom</w:t>
      </w:r>
      <w:r>
        <w:t>, dok n</w:t>
      </w:r>
      <w:r w:rsidRPr="009D005B">
        <w:t>ije potrebno navoditi brojeve Narodnih novina, KLASU, URBROJ i slične oznake</w:t>
      </w:r>
      <w:r>
        <w:t>.</w:t>
      </w:r>
    </w:p>
    <w:p w14:paraId="6DCAC55C" w14:textId="77777777" w:rsidR="000566AA" w:rsidRPr="005116D6" w:rsidRDefault="000566AA" w:rsidP="000566AA">
      <w:pPr>
        <w:pStyle w:val="Odlomakpopisa"/>
        <w:numPr>
          <w:ilvl w:val="0"/>
          <w:numId w:val="29"/>
        </w:numPr>
        <w:shd w:val="clear" w:color="auto" w:fill="D9D9D9" w:themeFill="background1" w:themeFillShade="D9"/>
        <w:jc w:val="both"/>
        <w:rPr>
          <w:rFonts w:cstheme="minorHAnsi"/>
        </w:rPr>
      </w:pPr>
      <w:r w:rsidRPr="005116D6">
        <w:rPr>
          <w:rFonts w:cstheme="minorHAnsi"/>
        </w:rPr>
        <w:t>Koja je svrha obrazloženja aktivnosti? Koje sve elemente obrazloženje mora obuhvaćati?</w:t>
      </w:r>
    </w:p>
    <w:p w14:paraId="170255D5" w14:textId="2C2AA800" w:rsidR="000566AA" w:rsidRPr="005116D6" w:rsidRDefault="000566AA" w:rsidP="000566AA">
      <w:pPr>
        <w:jc w:val="both"/>
        <w:rPr>
          <w:rFonts w:cstheme="minorHAnsi"/>
        </w:rPr>
      </w:pPr>
      <w:r w:rsidRPr="005116D6">
        <w:rPr>
          <w:rFonts w:cstheme="minorHAnsi"/>
        </w:rPr>
        <w:t>Svrha obrazloženja aktivnosti jest razumijevanje planiranih rashoda te osiguranje učinkovitog upravljanja javnim financijama. U okviru samog obrazloženja aktivnosti potrebno je navesti svrhu, ukoliko je primjenjivo te nije vidljivo iz samog naziva aktivnosti, sve elemente/ podaktivnosti od kojih se aktivnost/ projekt sastoji, odnosno glavne kategorija rashoda aktivnosti zajedno s pripadajućim iznosom, odnosno postotkom u odnosu na ukupno planiran iznos za godinu za koju se proračun planira te projekcije. Dodatno, ako je primjenjivo, u obrazloženju je potrebno obrazložiti značajna odstupanja u planiranim iznosima, povećanje ili smanjenje planiranih iznosa, kako bi se osiguralo razumijevanje predloženog financijskog plana.</w:t>
      </w:r>
    </w:p>
    <w:p w14:paraId="4FA38626" w14:textId="77777777" w:rsidR="000566AA" w:rsidRPr="005116D6" w:rsidRDefault="000566AA" w:rsidP="000566AA">
      <w:pPr>
        <w:jc w:val="both"/>
        <w:rPr>
          <w:rFonts w:cstheme="minorHAnsi"/>
          <w:b/>
          <w:sz w:val="28"/>
          <w:u w:val="single"/>
        </w:rPr>
      </w:pPr>
      <w:r w:rsidRPr="005116D6">
        <w:rPr>
          <w:rFonts w:cstheme="minorHAnsi"/>
          <w:u w:val="single"/>
        </w:rPr>
        <w:t xml:space="preserve">Detaljnije o samom obrazloženju aktivnosti možete pronaći na stranici 10. i 11. </w:t>
      </w:r>
      <w:r>
        <w:rPr>
          <w:rFonts w:cstheme="minorHAnsi"/>
          <w:u w:val="single"/>
        </w:rPr>
        <w:t>Uputa</w:t>
      </w:r>
      <w:r w:rsidRPr="005116D6">
        <w:rPr>
          <w:rFonts w:cstheme="minorHAnsi"/>
          <w:u w:val="single"/>
        </w:rPr>
        <w:t>.</w:t>
      </w:r>
    </w:p>
    <w:p w14:paraId="4F5E3B5E" w14:textId="77777777" w:rsidR="000566AA" w:rsidRPr="005116D6" w:rsidRDefault="000566AA" w:rsidP="000566AA">
      <w:pPr>
        <w:pStyle w:val="Odlomakpopisa"/>
        <w:numPr>
          <w:ilvl w:val="0"/>
          <w:numId w:val="29"/>
        </w:numPr>
        <w:shd w:val="clear" w:color="auto" w:fill="D9D9D9" w:themeFill="background1" w:themeFillShade="D9"/>
        <w:jc w:val="both"/>
        <w:rPr>
          <w:rFonts w:cstheme="minorHAnsi"/>
        </w:rPr>
      </w:pPr>
      <w:r w:rsidRPr="005116D6">
        <w:rPr>
          <w:rFonts w:cstheme="minorHAnsi"/>
        </w:rPr>
        <w:t>Zašto se u proračunskom obrazloženju treba navoditi financijski izračun pojedine aktivnosti kad svaki proračunski korisnik uz samo proračunsko obrazloženje dostavlja detaljni financijski tablicu sa svim planira</w:t>
      </w:r>
      <w:r>
        <w:rPr>
          <w:rFonts w:cstheme="minorHAnsi"/>
        </w:rPr>
        <w:t>nim</w:t>
      </w:r>
      <w:r w:rsidRPr="005116D6">
        <w:rPr>
          <w:rFonts w:cstheme="minorHAnsi"/>
        </w:rPr>
        <w:t xml:space="preserve"> rashodima po pojedinoj aktivnosti?</w:t>
      </w:r>
    </w:p>
    <w:p w14:paraId="6D185DA3" w14:textId="77777777" w:rsidR="000566AA" w:rsidRPr="005116D6" w:rsidRDefault="000566AA" w:rsidP="000566AA">
      <w:pPr>
        <w:jc w:val="both"/>
        <w:rPr>
          <w:rFonts w:cstheme="minorHAnsi"/>
        </w:rPr>
      </w:pPr>
      <w:r w:rsidRPr="005116D6">
        <w:rPr>
          <w:rFonts w:cstheme="minorHAnsi"/>
        </w:rPr>
        <w:t>Iako svaki proračunski korisnik dostavlja detaljnu financijsku tablicu s prikazanim planiranim rashodima po pojedinoj aktivnosti, u obrazloženju je potrebno prikazati financijski plan, odnosno izračun, prema glavnim kategorijama rashoda aktivnosti. Navedeno je potrebno i nužno za samo razumijevanje svrhe aktivnosti s obzirom na to da nemaju svi čitatelji uvid u spomenute financijske tablice</w:t>
      </w:r>
      <w:r>
        <w:rPr>
          <w:rFonts w:cstheme="minorHAnsi"/>
        </w:rPr>
        <w:t>, a potrebno je osigurati dostatnu transparentnost planiranja državnog proračuna</w:t>
      </w:r>
      <w:r w:rsidRPr="005116D6">
        <w:rPr>
          <w:rFonts w:cstheme="minorHAnsi"/>
        </w:rPr>
        <w:t>.</w:t>
      </w:r>
    </w:p>
    <w:p w14:paraId="5ACD23E9" w14:textId="77777777" w:rsidR="000566AA" w:rsidRPr="005116D6" w:rsidRDefault="000566AA" w:rsidP="000566AA">
      <w:pPr>
        <w:pStyle w:val="Odlomakpopisa"/>
        <w:numPr>
          <w:ilvl w:val="0"/>
          <w:numId w:val="29"/>
        </w:numPr>
        <w:shd w:val="clear" w:color="auto" w:fill="D9D9D9" w:themeFill="background1" w:themeFillShade="D9"/>
        <w:jc w:val="both"/>
        <w:rPr>
          <w:rFonts w:cstheme="minorHAnsi"/>
        </w:rPr>
      </w:pPr>
      <w:r w:rsidRPr="005116D6">
        <w:rPr>
          <w:rFonts w:cstheme="minorHAnsi"/>
        </w:rPr>
        <w:t>Mora li se navesti obrazloženje financijskog plana kod evidencijskih aktivnosti pojedinih proračunskih korisnika?</w:t>
      </w:r>
    </w:p>
    <w:p w14:paraId="0AE7787D" w14:textId="77777777" w:rsidR="000566AA" w:rsidRPr="005116D6" w:rsidRDefault="000566AA" w:rsidP="000566AA">
      <w:pPr>
        <w:jc w:val="both"/>
        <w:rPr>
          <w:rFonts w:cstheme="minorHAnsi"/>
        </w:rPr>
      </w:pPr>
      <w:r w:rsidRPr="005116D6">
        <w:rPr>
          <w:rFonts w:cstheme="minorHAnsi"/>
        </w:rPr>
        <w:t>Unatoč tome što se u okviru evidencijskih aktivnosti evidentiraju prihodi pojedinog proračunskog/izvanproračunskog korisnika, u samom obrazloženju aktivnosti koje imaju naznaku da se radi o evidencijskim prihodima potrebno je prikazati plan rashoda i izdataka koji se financiraju iz prihoda i primitaka.</w:t>
      </w:r>
    </w:p>
    <w:p w14:paraId="6D061AE4" w14:textId="77777777" w:rsidR="000566AA" w:rsidRPr="005116D6" w:rsidRDefault="000566AA" w:rsidP="008A51C1">
      <w:pPr>
        <w:pStyle w:val="Odlomakpopisa"/>
        <w:numPr>
          <w:ilvl w:val="0"/>
          <w:numId w:val="29"/>
        </w:numPr>
        <w:shd w:val="clear" w:color="auto" w:fill="D9D9D9" w:themeFill="background1" w:themeFillShade="D9"/>
        <w:jc w:val="both"/>
        <w:rPr>
          <w:rFonts w:cstheme="minorHAnsi"/>
        </w:rPr>
      </w:pPr>
      <w:r w:rsidRPr="005116D6">
        <w:rPr>
          <w:rFonts w:cstheme="minorHAnsi"/>
        </w:rPr>
        <w:t>Mogu li se ciljevi, pokazatelji učinka i pokazatelji rezultata mijenjati</w:t>
      </w:r>
      <w:r>
        <w:rPr>
          <w:rFonts w:cstheme="minorHAnsi"/>
        </w:rPr>
        <w:t xml:space="preserve"> u različitim proračunskim ciklusima</w:t>
      </w:r>
      <w:r w:rsidRPr="005116D6">
        <w:rPr>
          <w:rFonts w:cstheme="minorHAnsi"/>
        </w:rPr>
        <w:t>?</w:t>
      </w:r>
    </w:p>
    <w:p w14:paraId="1E42819C" w14:textId="77777777" w:rsidR="000566AA" w:rsidRPr="005116D6" w:rsidRDefault="000566AA" w:rsidP="000566AA">
      <w:pPr>
        <w:jc w:val="both"/>
        <w:rPr>
          <w:rFonts w:cstheme="minorHAnsi"/>
        </w:rPr>
      </w:pPr>
      <w:r w:rsidRPr="005116D6">
        <w:rPr>
          <w:rFonts w:cstheme="minorHAnsi"/>
        </w:rPr>
        <w:t xml:space="preserve">Ciljevi programa, pokazatelji učinka i pokazatelji rezultata mogu se mijenjati, odnosno nije ih nužno preuzimati iz postojećih strateških dokumenata ili prethodnih proračunskih obrazloženja. Ciljevi i pokazatelji učinka/rezultata se trebaju prilagoditi samom kontekstu obrazloženja pri čemu je važno voditi računa da su usklađeni s krovnim, strateškim dokumentima i da doprinose istom općem cilju i svrsi. </w:t>
      </w:r>
      <w:r>
        <w:rPr>
          <w:rFonts w:cstheme="minorHAnsi"/>
        </w:rPr>
        <w:t xml:space="preserve">Također, ciljevi i pokazatelji učinka trebaju biti ažurirani (ako je potrebno) prilikom pripreme obrazloženja za svaki proračunski ciklus. </w:t>
      </w:r>
    </w:p>
    <w:p w14:paraId="7872FCFC" w14:textId="77777777" w:rsidR="000566AA" w:rsidRPr="005116D6" w:rsidRDefault="000566AA" w:rsidP="000566AA">
      <w:pPr>
        <w:pStyle w:val="Odlomakpopisa"/>
        <w:numPr>
          <w:ilvl w:val="0"/>
          <w:numId w:val="29"/>
        </w:numPr>
        <w:shd w:val="clear" w:color="auto" w:fill="D9D9D9" w:themeFill="background1" w:themeFillShade="D9"/>
        <w:rPr>
          <w:rFonts w:cstheme="minorHAnsi"/>
        </w:rPr>
      </w:pPr>
      <w:r w:rsidRPr="005116D6">
        <w:rPr>
          <w:rFonts w:cstheme="minorHAnsi"/>
        </w:rPr>
        <w:t>Koliko minimalno pokazatelja učinka je potrebno definirani na razini programa?</w:t>
      </w:r>
    </w:p>
    <w:p w14:paraId="6E603C0A" w14:textId="7B7BC596" w:rsidR="000566AA" w:rsidRPr="005116D6" w:rsidRDefault="000566AA" w:rsidP="000566AA">
      <w:pPr>
        <w:jc w:val="both"/>
        <w:rPr>
          <w:rFonts w:cstheme="minorHAnsi"/>
        </w:rPr>
      </w:pPr>
      <w:r w:rsidRPr="005116D6">
        <w:rPr>
          <w:rFonts w:cstheme="minorHAnsi"/>
        </w:rPr>
        <w:t xml:space="preserve">Svaki program mora imati definiran </w:t>
      </w:r>
      <w:r>
        <w:rPr>
          <w:rFonts w:cstheme="minorHAnsi"/>
        </w:rPr>
        <w:t xml:space="preserve">minimalno </w:t>
      </w:r>
      <w:r w:rsidRPr="005116D6">
        <w:rPr>
          <w:rFonts w:cstheme="minorHAnsi"/>
        </w:rPr>
        <w:t>jedan cilj pri čemu je potrebno definirati minimalno jedan pokazatelj učinka kojim će se mjeriti učinak ostvarenja cilja.</w:t>
      </w:r>
      <w:r>
        <w:rPr>
          <w:rFonts w:cstheme="minorHAnsi"/>
        </w:rPr>
        <w:t xml:space="preserve"> U slučaju da program ima više ciljeva, za svaki cilj je potrebno navesti minimalno jedan pokazatelj učinka.</w:t>
      </w:r>
    </w:p>
    <w:p w14:paraId="7CEC4C6E" w14:textId="77777777" w:rsidR="000566AA" w:rsidRPr="005116D6" w:rsidRDefault="000566AA" w:rsidP="000566AA">
      <w:pPr>
        <w:pStyle w:val="Odlomakpopisa"/>
        <w:numPr>
          <w:ilvl w:val="0"/>
          <w:numId w:val="29"/>
        </w:numPr>
        <w:shd w:val="clear" w:color="auto" w:fill="D9D9D9" w:themeFill="background1" w:themeFillShade="D9"/>
        <w:rPr>
          <w:rFonts w:cstheme="minorHAnsi"/>
        </w:rPr>
      </w:pPr>
      <w:r w:rsidRPr="005116D6">
        <w:rPr>
          <w:rFonts w:cstheme="minorHAnsi"/>
        </w:rPr>
        <w:t>Koliko minimalno pokazatelja rezultata</w:t>
      </w:r>
      <w:r>
        <w:rPr>
          <w:rFonts w:cstheme="minorHAnsi"/>
        </w:rPr>
        <w:t xml:space="preserve"> </w:t>
      </w:r>
      <w:r w:rsidRPr="005116D6">
        <w:rPr>
          <w:rFonts w:cstheme="minorHAnsi"/>
        </w:rPr>
        <w:t>je potrebno definirati na razini aktivnosti?</w:t>
      </w:r>
    </w:p>
    <w:p w14:paraId="103D2175" w14:textId="77777777" w:rsidR="000566AA" w:rsidRPr="005116D6" w:rsidRDefault="000566AA" w:rsidP="000566AA">
      <w:pPr>
        <w:jc w:val="both"/>
        <w:rPr>
          <w:rFonts w:cstheme="minorHAnsi"/>
        </w:rPr>
      </w:pPr>
      <w:r w:rsidRPr="005116D6">
        <w:rPr>
          <w:rFonts w:cstheme="minorHAnsi"/>
        </w:rPr>
        <w:t xml:space="preserve">Na razini aktivnosti/projekta potrebno je navesti minimalno jedan pokazatelj rezultata koji je povezan sa samim obrazloženjem aktivnosti i na kojeg proračunski/izvanproračunski korisnik može utjecati. Provjerom ostvarenja pokazatelja rezultata treba se dobiti informacija o tome je li korištenje sredstava dovelo do željenog rezultata aktivnosti/ projekta. </w:t>
      </w:r>
      <w:r>
        <w:rPr>
          <w:rFonts w:cstheme="minorHAnsi"/>
        </w:rPr>
        <w:t xml:space="preserve">Dodatno, </w:t>
      </w:r>
      <w:r w:rsidRPr="000403E1">
        <w:rPr>
          <w:rFonts w:cstheme="minorHAnsi"/>
        </w:rPr>
        <w:t>p</w:t>
      </w:r>
      <w:r w:rsidRPr="008A51C1">
        <w:t xml:space="preserve">rilikom definiranja pokazatelja na </w:t>
      </w:r>
      <w:r>
        <w:t xml:space="preserve">razini </w:t>
      </w:r>
      <w:r w:rsidRPr="008A51C1">
        <w:t>pojedin</w:t>
      </w:r>
      <w:r>
        <w:t>e</w:t>
      </w:r>
      <w:r w:rsidRPr="008A51C1">
        <w:t xml:space="preserve"> aktivnosti </w:t>
      </w:r>
      <w:r w:rsidRPr="00AE3CCE">
        <w:t xml:space="preserve">preporuča se optimizirati broj pokazatelja rezultata te obuhvatiti one pokazatelje rezultata kojima se omogućava praćenje ključnih postignuća (ključnih </w:t>
      </w:r>
      <w:r w:rsidRPr="008A51C1">
        <w:rPr>
          <w:i/>
          <w:iCs/>
        </w:rPr>
        <w:t>milestone</w:t>
      </w:r>
      <w:r>
        <w:rPr>
          <w:i/>
          <w:iCs/>
        </w:rPr>
        <w:t>-</w:t>
      </w:r>
      <w:r w:rsidRPr="008A51C1">
        <w:rPr>
          <w:i/>
          <w:iCs/>
        </w:rPr>
        <w:t>ova</w:t>
      </w:r>
      <w:r w:rsidRPr="00AE3CCE">
        <w:t>) u sklopu pojedine aktivnosti</w:t>
      </w:r>
      <w:r w:rsidRPr="00AE3CCE" w:rsidDel="00AE3CCE">
        <w:rPr>
          <w:rStyle w:val="Referencakomentara"/>
          <w:sz w:val="22"/>
          <w:szCs w:val="22"/>
        </w:rPr>
        <w:t xml:space="preserve"> </w:t>
      </w:r>
    </w:p>
    <w:p w14:paraId="143944F9" w14:textId="77777777" w:rsidR="000566AA" w:rsidRPr="005116D6" w:rsidRDefault="000566AA" w:rsidP="000566AA">
      <w:pPr>
        <w:jc w:val="both"/>
        <w:rPr>
          <w:rFonts w:cstheme="minorHAnsi"/>
          <w:u w:val="single"/>
        </w:rPr>
      </w:pPr>
      <w:r w:rsidRPr="005116D6">
        <w:rPr>
          <w:rFonts w:cstheme="minorHAnsi"/>
          <w:u w:val="single"/>
        </w:rPr>
        <w:t xml:space="preserve">Detaljnije o samom pokazatelju rezultata možete pronaći na stranici 11. i 12. </w:t>
      </w:r>
      <w:r>
        <w:rPr>
          <w:rFonts w:cstheme="minorHAnsi"/>
          <w:u w:val="single"/>
        </w:rPr>
        <w:t>Uputa</w:t>
      </w:r>
      <w:r w:rsidRPr="005116D6">
        <w:rPr>
          <w:rFonts w:cstheme="minorHAnsi"/>
          <w:u w:val="single"/>
        </w:rPr>
        <w:t>.</w:t>
      </w:r>
    </w:p>
    <w:p w14:paraId="7417B229" w14:textId="77777777" w:rsidR="000566AA" w:rsidRPr="005116D6" w:rsidRDefault="000566AA" w:rsidP="000566AA">
      <w:pPr>
        <w:pStyle w:val="Odlomakpopisa"/>
        <w:numPr>
          <w:ilvl w:val="0"/>
          <w:numId w:val="29"/>
        </w:numPr>
        <w:shd w:val="clear" w:color="auto" w:fill="D9D9D9" w:themeFill="background1" w:themeFillShade="D9"/>
        <w:rPr>
          <w:rFonts w:cstheme="minorHAnsi"/>
        </w:rPr>
      </w:pPr>
      <w:r>
        <w:rPr>
          <w:rFonts w:cstheme="minorHAnsi"/>
        </w:rPr>
        <w:t>U kojim slučajevima</w:t>
      </w:r>
      <w:r w:rsidRPr="005116D6">
        <w:rPr>
          <w:rFonts w:cstheme="minorHAnsi"/>
        </w:rPr>
        <w:t xml:space="preserve"> nije potrebno navoditi pokazatelje rezultata?</w:t>
      </w:r>
    </w:p>
    <w:p w14:paraId="4C1AC774" w14:textId="77777777" w:rsidR="000566AA" w:rsidRPr="005116D6" w:rsidRDefault="000566AA" w:rsidP="000566AA">
      <w:pPr>
        <w:jc w:val="both"/>
        <w:rPr>
          <w:rFonts w:cstheme="minorHAnsi"/>
        </w:rPr>
      </w:pPr>
      <w:r w:rsidRPr="005116D6">
        <w:rPr>
          <w:rFonts w:cstheme="minorHAnsi"/>
        </w:rPr>
        <w:t>Pokazatelje rezultata nije potrebno navoditi za sljedeće aktivnosti: administracija i upravljanje, hladni pogon (vozni park, opremanje i informatizacija) te održavanje.</w:t>
      </w:r>
    </w:p>
    <w:p w14:paraId="3A629105" w14:textId="77777777" w:rsidR="000566AA" w:rsidRPr="005116D6" w:rsidRDefault="000566AA" w:rsidP="000566AA">
      <w:pPr>
        <w:pStyle w:val="Odlomakpopisa"/>
        <w:numPr>
          <w:ilvl w:val="0"/>
          <w:numId w:val="29"/>
        </w:numPr>
        <w:shd w:val="clear" w:color="auto" w:fill="D9D9D9" w:themeFill="background1" w:themeFillShade="D9"/>
        <w:jc w:val="both"/>
        <w:rPr>
          <w:rFonts w:cstheme="minorHAnsi"/>
        </w:rPr>
      </w:pPr>
      <w:r w:rsidRPr="005116D6">
        <w:rPr>
          <w:rFonts w:cstheme="minorHAnsi"/>
        </w:rPr>
        <w:t>Mogu li se pokazatelji učinka/rezultata definirati u iznosu, odnosno mjeriti kroz financijsko izvršenje?</w:t>
      </w:r>
    </w:p>
    <w:p w14:paraId="72624B86" w14:textId="77777777" w:rsidR="000566AA" w:rsidRDefault="000566AA" w:rsidP="000566AA">
      <w:pPr>
        <w:jc w:val="both"/>
        <w:rPr>
          <w:rFonts w:cstheme="minorHAnsi"/>
        </w:rPr>
      </w:pPr>
      <w:r w:rsidRPr="005116D6">
        <w:rPr>
          <w:rFonts w:cstheme="minorHAnsi"/>
        </w:rPr>
        <w:t>Definiranje pokazatelja učinka/rezultata u iznosu je neispravno s obzirom da iznos ne predstavlja mjeru kojom se mjeri uspješnost realizacije pojedine aktivnosti. Financijsko izvršenje aktivnosti i proračuna u cijelosti proračunski korisnik prati i izvještava Ministarstvo financija u okviru obrazloženja izvršenja državnog proračuna.</w:t>
      </w:r>
    </w:p>
    <w:p w14:paraId="3FF8444C" w14:textId="77777777" w:rsidR="000566AA" w:rsidRPr="005116D6" w:rsidRDefault="000566AA" w:rsidP="000566AA">
      <w:pPr>
        <w:pStyle w:val="Odlomakpopisa"/>
        <w:numPr>
          <w:ilvl w:val="0"/>
          <w:numId w:val="29"/>
        </w:numPr>
        <w:shd w:val="clear" w:color="auto" w:fill="D9D9D9" w:themeFill="background1" w:themeFillShade="D9"/>
        <w:jc w:val="both"/>
        <w:rPr>
          <w:rFonts w:cstheme="minorHAnsi"/>
        </w:rPr>
      </w:pPr>
      <w:r>
        <w:t>Kako definirati pokazatelj rezultata kod aktivnosti koje su vezane uz isplatu sredstava trećoj strani?</w:t>
      </w:r>
    </w:p>
    <w:p w14:paraId="3260F1C0" w14:textId="77777777" w:rsidR="000566AA" w:rsidRDefault="000566AA" w:rsidP="000566AA">
      <w:pPr>
        <w:jc w:val="both"/>
        <w:rPr>
          <w:rFonts w:cstheme="minorHAnsi"/>
        </w:rPr>
      </w:pPr>
      <w:r>
        <w:rPr>
          <w:rFonts w:cstheme="minorHAnsi"/>
        </w:rPr>
        <w:t xml:space="preserve">Kod aktivnosti koje su vezane uz isplatu sredstava trećoj strani, pokazatelj rezultata treba biti vezan uz </w:t>
      </w:r>
      <w:r w:rsidRPr="000403E1">
        <w:rPr>
          <w:rFonts w:cstheme="minorHAnsi"/>
        </w:rPr>
        <w:t xml:space="preserve">djelokrug </w:t>
      </w:r>
      <w:r>
        <w:rPr>
          <w:rFonts w:cstheme="minorHAnsi"/>
        </w:rPr>
        <w:t>i</w:t>
      </w:r>
      <w:r w:rsidRPr="000403E1">
        <w:rPr>
          <w:rFonts w:cstheme="minorHAnsi"/>
        </w:rPr>
        <w:t xml:space="preserve"> ulogu </w:t>
      </w:r>
      <w:r>
        <w:rPr>
          <w:rFonts w:cstheme="minorHAnsi"/>
        </w:rPr>
        <w:t>proračunskog korisnika u okviru</w:t>
      </w:r>
      <w:r w:rsidRPr="000403E1">
        <w:rPr>
          <w:rFonts w:cstheme="minorHAnsi"/>
        </w:rPr>
        <w:t xml:space="preserve"> </w:t>
      </w:r>
      <w:r>
        <w:rPr>
          <w:rFonts w:cstheme="minorHAnsi"/>
        </w:rPr>
        <w:t xml:space="preserve">te </w:t>
      </w:r>
      <w:r w:rsidRPr="000403E1">
        <w:rPr>
          <w:rFonts w:cstheme="minorHAnsi"/>
        </w:rPr>
        <w:t xml:space="preserve">aktivnosti </w:t>
      </w:r>
      <w:r>
        <w:rPr>
          <w:rFonts w:cstheme="minorHAnsi"/>
        </w:rPr>
        <w:t>s obzirom na to da proračunski korisnik nema utjecaja na samu namjenu sredstava. U takvoj situaciji pokazatelj rezultata je moguće definirati kako slijedi: „Udio isplaćenih sredstava u odnosu na ukupno planiran iznos“.</w:t>
      </w:r>
    </w:p>
    <w:p w14:paraId="4C2719EE" w14:textId="77777777" w:rsidR="000566AA" w:rsidRPr="005116D6" w:rsidRDefault="000566AA" w:rsidP="000566AA">
      <w:pPr>
        <w:pStyle w:val="Odlomakpopisa"/>
        <w:numPr>
          <w:ilvl w:val="0"/>
          <w:numId w:val="29"/>
        </w:numPr>
        <w:shd w:val="clear" w:color="auto" w:fill="D9D9D9" w:themeFill="background1" w:themeFillShade="D9"/>
        <w:jc w:val="both"/>
        <w:rPr>
          <w:rFonts w:cstheme="minorHAnsi"/>
        </w:rPr>
      </w:pPr>
      <w:r>
        <w:t>Mora li polazna vrijednost pokazatelja učinka/rezultata uvijek biti '0'?</w:t>
      </w:r>
    </w:p>
    <w:p w14:paraId="131AAEBC" w14:textId="77777777" w:rsidR="000566AA" w:rsidRDefault="000566AA" w:rsidP="000566AA">
      <w:pPr>
        <w:jc w:val="both"/>
      </w:pPr>
      <w:r>
        <w:t>Polazna vrijednost ne mora uvijek biti '0'. Ukoliko se pokazatelj učinka/rezultata mjeri kumulativno, polazna vrijednost će predstavljati sve prethodno ostvarene vrijednosti. Ukoliko se pokazatelj učinka/rezultata mjeri na godišnjoj razini, polazna vrijednost će biti '0'.</w:t>
      </w:r>
    </w:p>
    <w:p w14:paraId="01AE0BA9" w14:textId="77777777" w:rsidR="000566AA" w:rsidRPr="005116D6" w:rsidRDefault="000566AA" w:rsidP="000566AA">
      <w:pPr>
        <w:pStyle w:val="Odlomakpopisa"/>
        <w:numPr>
          <w:ilvl w:val="0"/>
          <w:numId w:val="29"/>
        </w:numPr>
        <w:shd w:val="clear" w:color="auto" w:fill="D9D9D9" w:themeFill="background1" w:themeFillShade="D9"/>
        <w:jc w:val="both"/>
        <w:rPr>
          <w:rFonts w:cstheme="minorHAnsi"/>
        </w:rPr>
      </w:pPr>
      <w:r>
        <w:t>Kako definirati ciljane vrijednosti pokazatelja učinka/rezultata ako u trenutku pripreme obrazloženja državnog proračuna ne znamo u kojoj će se točno mjeri ostvariti pojedini pokazatelj učinka/ rezultata?</w:t>
      </w:r>
    </w:p>
    <w:p w14:paraId="0D021010" w14:textId="7DD91830" w:rsidR="000566AA" w:rsidRDefault="000566AA" w:rsidP="000566AA">
      <w:pPr>
        <w:jc w:val="both"/>
        <w:rPr>
          <w:rFonts w:cstheme="minorHAnsi"/>
        </w:rPr>
      </w:pPr>
      <w:r>
        <w:rPr>
          <w:rFonts w:cstheme="minorHAnsi"/>
        </w:rPr>
        <w:t xml:space="preserve">S obzirom na to da proračunska obrazloženja predstavljaju plan rashoda, potrebno je prema </w:t>
      </w:r>
      <w:r w:rsidRPr="00E947C8">
        <w:rPr>
          <w:rFonts w:cstheme="minorHAnsi"/>
        </w:rPr>
        <w:t xml:space="preserve">najboljoj mogućoj procjeni </w:t>
      </w:r>
      <w:r>
        <w:rPr>
          <w:rFonts w:cstheme="minorHAnsi"/>
        </w:rPr>
        <w:t>definirati ciljane vrijednosti</w:t>
      </w:r>
      <w:r w:rsidR="00E542D4">
        <w:rPr>
          <w:rFonts w:cstheme="minorHAnsi"/>
        </w:rPr>
        <w:t>,</w:t>
      </w:r>
      <w:r>
        <w:rPr>
          <w:rFonts w:cstheme="minorHAnsi"/>
        </w:rPr>
        <w:t xml:space="preserve"> dok će se</w:t>
      </w:r>
      <w:r w:rsidRPr="00E947C8">
        <w:rPr>
          <w:rFonts w:cstheme="minorHAnsi"/>
        </w:rPr>
        <w:t xml:space="preserve"> točne i stvarno postignute vrijednosti </w:t>
      </w:r>
      <w:r>
        <w:rPr>
          <w:rFonts w:cstheme="minorHAnsi"/>
        </w:rPr>
        <w:t>pojašnjavati u samom</w:t>
      </w:r>
      <w:r w:rsidRPr="00E947C8">
        <w:rPr>
          <w:rFonts w:cstheme="minorHAnsi"/>
        </w:rPr>
        <w:t xml:space="preserve"> obrazloženju izvršenja proračuna za svaku godinu.</w:t>
      </w:r>
      <w:r>
        <w:rPr>
          <w:rFonts w:cstheme="minorHAnsi"/>
        </w:rPr>
        <w:t xml:space="preserve"> </w:t>
      </w:r>
      <w:r w:rsidRPr="00E947C8">
        <w:rPr>
          <w:rFonts w:cstheme="minorHAnsi"/>
        </w:rPr>
        <w:t>No</w:t>
      </w:r>
      <w:r>
        <w:rPr>
          <w:rFonts w:cstheme="minorHAnsi"/>
        </w:rPr>
        <w:t>,</w:t>
      </w:r>
      <w:r w:rsidRPr="00E947C8">
        <w:rPr>
          <w:rFonts w:cstheme="minorHAnsi"/>
        </w:rPr>
        <w:t xml:space="preserve"> napominje se da je planiranju potrebno pristupiti pažljivo te pokušati napraviti realnu procjenu.</w:t>
      </w:r>
    </w:p>
    <w:p w14:paraId="232EFC1A" w14:textId="77777777" w:rsidR="000566AA" w:rsidRDefault="000566AA" w:rsidP="000566AA">
      <w:pPr>
        <w:rPr>
          <w:rFonts w:cstheme="minorHAnsi"/>
        </w:rPr>
      </w:pPr>
      <w:r>
        <w:rPr>
          <w:rFonts w:cstheme="minorHAnsi"/>
        </w:rPr>
        <w:br w:type="page"/>
      </w:r>
    </w:p>
    <w:p w14:paraId="3A9748DB" w14:textId="59C1AF86" w:rsidR="000566AA" w:rsidRPr="005116D6" w:rsidRDefault="000566AA" w:rsidP="000566AA">
      <w:pPr>
        <w:pStyle w:val="Odlomakpopisa"/>
        <w:numPr>
          <w:ilvl w:val="0"/>
          <w:numId w:val="29"/>
        </w:numPr>
        <w:shd w:val="clear" w:color="auto" w:fill="D9D9D9" w:themeFill="background1" w:themeFillShade="D9"/>
        <w:rPr>
          <w:rFonts w:cstheme="minorHAnsi"/>
        </w:rPr>
      </w:pPr>
      <w:r w:rsidRPr="005116D6">
        <w:rPr>
          <w:rFonts w:cstheme="minorHAnsi"/>
        </w:rPr>
        <w:t xml:space="preserve">Mogu li </w:t>
      </w:r>
      <w:r w:rsidR="00995CC1">
        <w:rPr>
          <w:rFonts w:cstheme="minorHAnsi"/>
        </w:rPr>
        <w:t>akti strateškog planiranja</w:t>
      </w:r>
      <w:r w:rsidRPr="005116D6">
        <w:rPr>
          <w:rFonts w:cstheme="minorHAnsi"/>
        </w:rPr>
        <w:t xml:space="preserve"> biti izvor podataka za </w:t>
      </w:r>
      <w:r>
        <w:rPr>
          <w:rFonts w:cstheme="minorHAnsi"/>
        </w:rPr>
        <w:t xml:space="preserve">provjeru postignuća ciljanih vrijednosti </w:t>
      </w:r>
      <w:r w:rsidRPr="005116D6">
        <w:rPr>
          <w:rFonts w:cstheme="minorHAnsi"/>
        </w:rPr>
        <w:t>pokazatelj</w:t>
      </w:r>
      <w:r>
        <w:rPr>
          <w:rFonts w:cstheme="minorHAnsi"/>
        </w:rPr>
        <w:t>a</w:t>
      </w:r>
      <w:r w:rsidRPr="005116D6">
        <w:rPr>
          <w:rFonts w:cstheme="minorHAnsi"/>
        </w:rPr>
        <w:t xml:space="preserve"> učinka/rezultata?</w:t>
      </w:r>
    </w:p>
    <w:p w14:paraId="58D2C815" w14:textId="37D6F2DC" w:rsidR="000566AA" w:rsidRPr="005116D6" w:rsidRDefault="000566AA" w:rsidP="000566AA">
      <w:pPr>
        <w:jc w:val="both"/>
        <w:rPr>
          <w:rFonts w:cstheme="minorHAnsi"/>
        </w:rPr>
      </w:pPr>
      <w:r w:rsidRPr="005116D6">
        <w:rPr>
          <w:rFonts w:cstheme="minorHAnsi"/>
        </w:rPr>
        <w:t xml:space="preserve">Izvor podataka za </w:t>
      </w:r>
      <w:r>
        <w:rPr>
          <w:rFonts w:cstheme="minorHAnsi"/>
        </w:rPr>
        <w:t xml:space="preserve">provjeru postignuća ciljanih vrijednosti </w:t>
      </w:r>
      <w:r w:rsidRPr="005116D6">
        <w:rPr>
          <w:rFonts w:cstheme="minorHAnsi"/>
        </w:rPr>
        <w:t>pokazatelj</w:t>
      </w:r>
      <w:r>
        <w:rPr>
          <w:rFonts w:cstheme="minorHAnsi"/>
        </w:rPr>
        <w:t>a</w:t>
      </w:r>
      <w:r w:rsidRPr="005116D6">
        <w:rPr>
          <w:rFonts w:cstheme="minorHAnsi"/>
        </w:rPr>
        <w:t xml:space="preserve"> učinka/rezultata ne mogu biti </w:t>
      </w:r>
      <w:r w:rsidR="00995CC1">
        <w:rPr>
          <w:rFonts w:cstheme="minorHAnsi"/>
        </w:rPr>
        <w:t>akti strateškog planiranja</w:t>
      </w:r>
      <w:r w:rsidRPr="005116D6">
        <w:rPr>
          <w:rFonts w:cstheme="minorHAnsi"/>
        </w:rPr>
        <w:t xml:space="preserve"> jer se u njima definiraju planirane vrijednosti te</w:t>
      </w:r>
      <w:r>
        <w:rPr>
          <w:rFonts w:cstheme="minorHAnsi"/>
        </w:rPr>
        <w:t xml:space="preserve"> </w:t>
      </w:r>
      <w:r w:rsidRPr="005116D6">
        <w:rPr>
          <w:rFonts w:cstheme="minorHAnsi"/>
        </w:rPr>
        <w:t xml:space="preserve">ne služe kao izvor podataka za </w:t>
      </w:r>
      <w:r>
        <w:rPr>
          <w:rFonts w:cstheme="minorHAnsi"/>
        </w:rPr>
        <w:t xml:space="preserve">provjeru </w:t>
      </w:r>
      <w:r w:rsidRPr="005116D6">
        <w:rPr>
          <w:rFonts w:cstheme="minorHAnsi"/>
        </w:rPr>
        <w:t>ostvarene vrijednosti pokazatelja. Iz samog izvora podataka moraju se moći provjeriti i utvrditi ostvarene vrijednosti pojedinog pokazatelja</w:t>
      </w:r>
      <w:r w:rsidR="00492F4E">
        <w:rPr>
          <w:rFonts w:cstheme="minorHAnsi"/>
        </w:rPr>
        <w:t xml:space="preserve"> tj.  </w:t>
      </w:r>
      <w:r w:rsidR="007347F8">
        <w:rPr>
          <w:rFonts w:cstheme="minorHAnsi"/>
        </w:rPr>
        <w:t>k</w:t>
      </w:r>
      <w:r w:rsidR="00492F4E">
        <w:rPr>
          <w:rFonts w:cstheme="minorHAnsi"/>
        </w:rPr>
        <w:t xml:space="preserve">ao izvor podataka mogu se koristi godišnja izvješća o provedbi akata strateškog planiranja ukoliko su </w:t>
      </w:r>
      <w:r w:rsidR="007347F8">
        <w:rPr>
          <w:rFonts w:cstheme="minorHAnsi"/>
        </w:rPr>
        <w:t>sa tim izvješćima obuhvaćeni isti pokazatelji.</w:t>
      </w:r>
    </w:p>
    <w:p w14:paraId="38EAFD57" w14:textId="399E18D0" w:rsidR="00B7416E" w:rsidRPr="008B2A04" w:rsidRDefault="00B7416E" w:rsidP="00D107FD">
      <w:pPr>
        <w:jc w:val="both"/>
        <w:rPr>
          <w:b/>
          <w:sz w:val="28"/>
        </w:rPr>
      </w:pPr>
    </w:p>
    <w:sectPr w:rsidR="00B7416E" w:rsidRPr="008B2A04" w:rsidSect="002D3D16">
      <w:pgSz w:w="11906" w:h="16838"/>
      <w:pgMar w:top="1418" w:right="1247" w:bottom="1134" w:left="1247" w:header="1304"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8E4FFC" w16cid:durableId="7FC899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F95B2" w14:textId="77777777" w:rsidR="00BA3F61" w:rsidRDefault="00BA3F61" w:rsidP="00593C49">
      <w:pPr>
        <w:spacing w:after="0" w:line="240" w:lineRule="auto"/>
      </w:pPr>
      <w:r>
        <w:separator/>
      </w:r>
    </w:p>
  </w:endnote>
  <w:endnote w:type="continuationSeparator" w:id="0">
    <w:p w14:paraId="3AA1F3CA" w14:textId="77777777" w:rsidR="00BA3F61" w:rsidRDefault="00BA3F61" w:rsidP="00593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ive Compact">
    <w:altName w:val="Times New Roman"/>
    <w:panose1 w:val="00000000000000000000"/>
    <w:charset w:val="00"/>
    <w:family w:val="roman"/>
    <w:notTrueType/>
    <w:pitch w:val="default"/>
  </w:font>
  <w:font w:name="EYInterstate Light">
    <w:altName w:val="Franklin Gothic Medium Cond"/>
    <w:charset w:val="EE"/>
    <w:family w:val="auto"/>
    <w:pitch w:val="variable"/>
    <w:sig w:usb0="00000001" w:usb1="5000206A"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515545"/>
      <w:docPartObj>
        <w:docPartGallery w:val="Page Numbers (Bottom of Page)"/>
        <w:docPartUnique/>
      </w:docPartObj>
    </w:sdtPr>
    <w:sdtContent>
      <w:p w14:paraId="045ED225" w14:textId="400F982D" w:rsidR="00BA3F61" w:rsidRDefault="00BA3F61">
        <w:pPr>
          <w:pStyle w:val="Podnoje"/>
          <w:jc w:val="right"/>
        </w:pPr>
        <w:r>
          <w:fldChar w:fldCharType="begin"/>
        </w:r>
        <w:r>
          <w:instrText>PAGE   \* MERGEFORMAT</w:instrText>
        </w:r>
        <w:r>
          <w:fldChar w:fldCharType="separate"/>
        </w:r>
        <w:r w:rsidR="00192562">
          <w:rPr>
            <w:noProof/>
          </w:rPr>
          <w:t>28</w:t>
        </w:r>
        <w:r>
          <w:fldChar w:fldCharType="end"/>
        </w:r>
      </w:p>
    </w:sdtContent>
  </w:sdt>
  <w:p w14:paraId="7A097910" w14:textId="77777777" w:rsidR="00BA3F61" w:rsidRDefault="00BA3F6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E761E" w14:textId="77777777" w:rsidR="00BA3F61" w:rsidRDefault="00BA3F61" w:rsidP="00593C49">
      <w:pPr>
        <w:spacing w:after="0" w:line="240" w:lineRule="auto"/>
      </w:pPr>
      <w:r>
        <w:separator/>
      </w:r>
    </w:p>
  </w:footnote>
  <w:footnote w:type="continuationSeparator" w:id="0">
    <w:p w14:paraId="11848214" w14:textId="77777777" w:rsidR="00BA3F61" w:rsidRDefault="00BA3F61" w:rsidP="00593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E2330"/>
    <w:multiLevelType w:val="hybridMultilevel"/>
    <w:tmpl w:val="1F2E710C"/>
    <w:lvl w:ilvl="0" w:tplc="041A0001">
      <w:start w:val="1"/>
      <w:numFmt w:val="bullet"/>
      <w:lvlText w:val=""/>
      <w:lvlJc w:val="left"/>
      <w:pPr>
        <w:ind w:left="840" w:hanging="360"/>
      </w:pPr>
      <w:rPr>
        <w:rFonts w:ascii="Symbol" w:hAnsi="Symbol"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1" w15:restartNumberingAfterBreak="0">
    <w:nsid w:val="0EB27097"/>
    <w:multiLevelType w:val="hybridMultilevel"/>
    <w:tmpl w:val="84703366"/>
    <w:lvl w:ilvl="0" w:tplc="6ADE5D44">
      <w:start w:val="1"/>
      <w:numFmt w:val="bullet"/>
      <w:lvlText w:val="►"/>
      <w:lvlJc w:val="left"/>
      <w:pPr>
        <w:ind w:left="720" w:hanging="360"/>
      </w:pPr>
      <w:rPr>
        <w:rFonts w:ascii="Antique Olive Compact" w:hAnsi="Antique Olive Compact" w:hint="default"/>
        <w:color w:val="FFD200"/>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FA73651"/>
    <w:multiLevelType w:val="hybridMultilevel"/>
    <w:tmpl w:val="2BBE645E"/>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223CC1D2">
      <w:start w:val="1"/>
      <w:numFmt w:val="bullet"/>
      <w:lvlText w:val="•"/>
      <w:lvlJc w:val="left"/>
      <w:pPr>
        <w:ind w:left="2880" w:hanging="360"/>
      </w:pPr>
      <w:rPr>
        <w:rFonts w:ascii="EYInterstate Light" w:hAnsi="EYInterstate Light"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1D01BFF"/>
    <w:multiLevelType w:val="hybridMultilevel"/>
    <w:tmpl w:val="FB3A908A"/>
    <w:lvl w:ilvl="0" w:tplc="AB205E0A">
      <w:start w:val="1"/>
      <w:numFmt w:val="decimal"/>
      <w:lvlText w:val="%1."/>
      <w:lvlJc w:val="left"/>
      <w:pPr>
        <w:ind w:left="720" w:hanging="360"/>
      </w:pPr>
      <w:rPr>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6E4678"/>
    <w:multiLevelType w:val="hybridMultilevel"/>
    <w:tmpl w:val="48347F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755509C"/>
    <w:multiLevelType w:val="hybridMultilevel"/>
    <w:tmpl w:val="893C2D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7F371FB"/>
    <w:multiLevelType w:val="hybridMultilevel"/>
    <w:tmpl w:val="DDDCC0FA"/>
    <w:lvl w:ilvl="0" w:tplc="6ADE5D44">
      <w:start w:val="1"/>
      <w:numFmt w:val="bullet"/>
      <w:lvlText w:val="►"/>
      <w:lvlJc w:val="left"/>
      <w:pPr>
        <w:ind w:left="720" w:hanging="360"/>
      </w:pPr>
      <w:rPr>
        <w:rFonts w:ascii="Antique Olive Compact" w:hAnsi="Antique Olive Compact" w:hint="default"/>
        <w:color w:val="FFD200"/>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BCE5D75"/>
    <w:multiLevelType w:val="hybridMultilevel"/>
    <w:tmpl w:val="23FCFCB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031411C"/>
    <w:multiLevelType w:val="hybridMultilevel"/>
    <w:tmpl w:val="5CC689A4"/>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212A04BD"/>
    <w:multiLevelType w:val="hybridMultilevel"/>
    <w:tmpl w:val="BB8A4D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3593D32"/>
    <w:multiLevelType w:val="hybridMultilevel"/>
    <w:tmpl w:val="3D44BA3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4E75E91"/>
    <w:multiLevelType w:val="hybridMultilevel"/>
    <w:tmpl w:val="D01AFE4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6263438"/>
    <w:multiLevelType w:val="hybridMultilevel"/>
    <w:tmpl w:val="E4C26C7A"/>
    <w:lvl w:ilvl="0" w:tplc="041A000F">
      <w:start w:val="1"/>
      <w:numFmt w:val="decimal"/>
      <w:lvlText w:val="%1."/>
      <w:lvlJc w:val="left"/>
      <w:pPr>
        <w:ind w:left="1778"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3736FBE"/>
    <w:multiLevelType w:val="hybridMultilevel"/>
    <w:tmpl w:val="56DA54EA"/>
    <w:lvl w:ilvl="0" w:tplc="041A000F">
      <w:start w:val="1"/>
      <w:numFmt w:val="decimal"/>
      <w:lvlText w:val="%1."/>
      <w:lvlJc w:val="left"/>
      <w:pPr>
        <w:ind w:left="1778"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9E938AA"/>
    <w:multiLevelType w:val="hybridMultilevel"/>
    <w:tmpl w:val="1E6A3C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8055B"/>
    <w:multiLevelType w:val="multilevel"/>
    <w:tmpl w:val="51581A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FC56CC"/>
    <w:multiLevelType w:val="hybridMultilevel"/>
    <w:tmpl w:val="14C2CF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4377F8C"/>
    <w:multiLevelType w:val="hybridMultilevel"/>
    <w:tmpl w:val="C0EEDEF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ED43697"/>
    <w:multiLevelType w:val="hybridMultilevel"/>
    <w:tmpl w:val="C6E60F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3806728"/>
    <w:multiLevelType w:val="hybridMultilevel"/>
    <w:tmpl w:val="90C205F6"/>
    <w:lvl w:ilvl="0" w:tplc="6ADE5D44">
      <w:start w:val="1"/>
      <w:numFmt w:val="bullet"/>
      <w:lvlText w:val="►"/>
      <w:lvlJc w:val="left"/>
      <w:pPr>
        <w:ind w:left="720" w:hanging="360"/>
      </w:pPr>
      <w:rPr>
        <w:rFonts w:ascii="Antique Olive Compact" w:hAnsi="Antique Olive Compact" w:hint="default"/>
        <w:color w:val="FFD200"/>
        <w:sz w:val="16"/>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4E025D1"/>
    <w:multiLevelType w:val="hybridMultilevel"/>
    <w:tmpl w:val="AA8E8F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78C3518"/>
    <w:multiLevelType w:val="hybridMultilevel"/>
    <w:tmpl w:val="3A4263B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9802D92"/>
    <w:multiLevelType w:val="hybridMultilevel"/>
    <w:tmpl w:val="ED86CC86"/>
    <w:lvl w:ilvl="0" w:tplc="6ADE5D44">
      <w:start w:val="1"/>
      <w:numFmt w:val="bullet"/>
      <w:lvlText w:val="►"/>
      <w:lvlJc w:val="left"/>
      <w:pPr>
        <w:ind w:left="720" w:hanging="360"/>
      </w:pPr>
      <w:rPr>
        <w:rFonts w:ascii="Antique Olive Compact" w:hAnsi="Antique Olive Compact" w:hint="default"/>
        <w:color w:val="FFD200"/>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D900575"/>
    <w:multiLevelType w:val="hybridMultilevel"/>
    <w:tmpl w:val="C4F2FA9E"/>
    <w:lvl w:ilvl="0" w:tplc="041A0001">
      <w:start w:val="1"/>
      <w:numFmt w:val="bullet"/>
      <w:lvlText w:val=""/>
      <w:lvlJc w:val="left"/>
      <w:pPr>
        <w:ind w:left="720" w:hanging="360"/>
      </w:pPr>
      <w:rPr>
        <w:rFonts w:ascii="Symbol" w:hAnsi="Symbol" w:hint="default"/>
        <w:color w:val="auto"/>
        <w:sz w:val="20"/>
        <w:szCs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06514E6"/>
    <w:multiLevelType w:val="hybridMultilevel"/>
    <w:tmpl w:val="E4C26C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9283CFA"/>
    <w:multiLevelType w:val="hybridMultilevel"/>
    <w:tmpl w:val="25E0781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9DA7BDC"/>
    <w:multiLevelType w:val="hybridMultilevel"/>
    <w:tmpl w:val="D0062FB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7" w15:restartNumberingAfterBreak="0">
    <w:nsid w:val="7B8D10EC"/>
    <w:multiLevelType w:val="hybridMultilevel"/>
    <w:tmpl w:val="CAEE89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EC21AC7"/>
    <w:multiLevelType w:val="hybridMultilevel"/>
    <w:tmpl w:val="D6B44B8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2"/>
  </w:num>
  <w:num w:numId="2">
    <w:abstractNumId w:val="21"/>
  </w:num>
  <w:num w:numId="3">
    <w:abstractNumId w:val="19"/>
  </w:num>
  <w:num w:numId="4">
    <w:abstractNumId w:val="6"/>
  </w:num>
  <w:num w:numId="5">
    <w:abstractNumId w:val="1"/>
  </w:num>
  <w:num w:numId="6">
    <w:abstractNumId w:val="23"/>
  </w:num>
  <w:num w:numId="7">
    <w:abstractNumId w:val="9"/>
  </w:num>
  <w:num w:numId="8">
    <w:abstractNumId w:val="17"/>
  </w:num>
  <w:num w:numId="9">
    <w:abstractNumId w:val="3"/>
  </w:num>
  <w:num w:numId="10">
    <w:abstractNumId w:val="5"/>
  </w:num>
  <w:num w:numId="11">
    <w:abstractNumId w:val="26"/>
  </w:num>
  <w:num w:numId="12">
    <w:abstractNumId w:val="14"/>
  </w:num>
  <w:num w:numId="13">
    <w:abstractNumId w:val="28"/>
  </w:num>
  <w:num w:numId="14">
    <w:abstractNumId w:val="4"/>
  </w:num>
  <w:num w:numId="15">
    <w:abstractNumId w:val="2"/>
  </w:num>
  <w:num w:numId="16">
    <w:abstractNumId w:val="10"/>
  </w:num>
  <w:num w:numId="17">
    <w:abstractNumId w:val="27"/>
  </w:num>
  <w:num w:numId="18">
    <w:abstractNumId w:val="25"/>
  </w:num>
  <w:num w:numId="19">
    <w:abstractNumId w:val="13"/>
  </w:num>
  <w:num w:numId="20">
    <w:abstractNumId w:val="16"/>
  </w:num>
  <w:num w:numId="21">
    <w:abstractNumId w:val="24"/>
  </w:num>
  <w:num w:numId="22">
    <w:abstractNumId w:val="7"/>
  </w:num>
  <w:num w:numId="23">
    <w:abstractNumId w:val="0"/>
  </w:num>
  <w:num w:numId="24">
    <w:abstractNumId w:val="20"/>
  </w:num>
  <w:num w:numId="25">
    <w:abstractNumId w:val="11"/>
  </w:num>
  <w:num w:numId="26">
    <w:abstractNumId w:val="12"/>
  </w:num>
  <w:num w:numId="27">
    <w:abstractNumId w:val="18"/>
  </w:num>
  <w:num w:numId="28">
    <w:abstractNumId w:val="15"/>
  </w:num>
  <w:num w:numId="29">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C49"/>
    <w:rsid w:val="00001F63"/>
    <w:rsid w:val="0000330C"/>
    <w:rsid w:val="000102C5"/>
    <w:rsid w:val="000122A8"/>
    <w:rsid w:val="00014463"/>
    <w:rsid w:val="00014A59"/>
    <w:rsid w:val="00015D61"/>
    <w:rsid w:val="0001647E"/>
    <w:rsid w:val="00016B20"/>
    <w:rsid w:val="00023EEA"/>
    <w:rsid w:val="000244B8"/>
    <w:rsid w:val="00026E4F"/>
    <w:rsid w:val="00031DD0"/>
    <w:rsid w:val="00032E5D"/>
    <w:rsid w:val="00033B86"/>
    <w:rsid w:val="000349E6"/>
    <w:rsid w:val="00036B23"/>
    <w:rsid w:val="000403E1"/>
    <w:rsid w:val="00042CFF"/>
    <w:rsid w:val="0004367B"/>
    <w:rsid w:val="00045648"/>
    <w:rsid w:val="000566AA"/>
    <w:rsid w:val="0005685A"/>
    <w:rsid w:val="000572F4"/>
    <w:rsid w:val="00057301"/>
    <w:rsid w:val="0006051A"/>
    <w:rsid w:val="0006152F"/>
    <w:rsid w:val="00065809"/>
    <w:rsid w:val="00070908"/>
    <w:rsid w:val="00071914"/>
    <w:rsid w:val="00075068"/>
    <w:rsid w:val="00075801"/>
    <w:rsid w:val="000759D9"/>
    <w:rsid w:val="00075A1D"/>
    <w:rsid w:val="00077FD2"/>
    <w:rsid w:val="00081682"/>
    <w:rsid w:val="000878AC"/>
    <w:rsid w:val="000928C7"/>
    <w:rsid w:val="00095582"/>
    <w:rsid w:val="00096BD6"/>
    <w:rsid w:val="000A1882"/>
    <w:rsid w:val="000A2618"/>
    <w:rsid w:val="000A41F7"/>
    <w:rsid w:val="000A5030"/>
    <w:rsid w:val="000A5084"/>
    <w:rsid w:val="000A7638"/>
    <w:rsid w:val="000B1045"/>
    <w:rsid w:val="000B28A8"/>
    <w:rsid w:val="000B34EF"/>
    <w:rsid w:val="000B364D"/>
    <w:rsid w:val="000B7136"/>
    <w:rsid w:val="000C694E"/>
    <w:rsid w:val="000D171C"/>
    <w:rsid w:val="000D1A39"/>
    <w:rsid w:val="000D5341"/>
    <w:rsid w:val="000E0775"/>
    <w:rsid w:val="000E5061"/>
    <w:rsid w:val="000E58F9"/>
    <w:rsid w:val="000E593F"/>
    <w:rsid w:val="000E617B"/>
    <w:rsid w:val="000E6E81"/>
    <w:rsid w:val="000E6FA7"/>
    <w:rsid w:val="000F0E66"/>
    <w:rsid w:val="000F2914"/>
    <w:rsid w:val="000F310C"/>
    <w:rsid w:val="000F48CA"/>
    <w:rsid w:val="000F4C80"/>
    <w:rsid w:val="00106388"/>
    <w:rsid w:val="00113AF4"/>
    <w:rsid w:val="00113B74"/>
    <w:rsid w:val="00113B91"/>
    <w:rsid w:val="001215DE"/>
    <w:rsid w:val="00123F56"/>
    <w:rsid w:val="00131A06"/>
    <w:rsid w:val="001331AC"/>
    <w:rsid w:val="00135150"/>
    <w:rsid w:val="001373EB"/>
    <w:rsid w:val="00142F80"/>
    <w:rsid w:val="0014418D"/>
    <w:rsid w:val="00145D08"/>
    <w:rsid w:val="00147690"/>
    <w:rsid w:val="00152011"/>
    <w:rsid w:val="001541C8"/>
    <w:rsid w:val="001549B0"/>
    <w:rsid w:val="00157D4F"/>
    <w:rsid w:val="00161329"/>
    <w:rsid w:val="0016542A"/>
    <w:rsid w:val="001667D8"/>
    <w:rsid w:val="001709BE"/>
    <w:rsid w:val="00175A58"/>
    <w:rsid w:val="00175C52"/>
    <w:rsid w:val="001858C1"/>
    <w:rsid w:val="00185D2A"/>
    <w:rsid w:val="001901C7"/>
    <w:rsid w:val="00192562"/>
    <w:rsid w:val="001A0E8D"/>
    <w:rsid w:val="001A670A"/>
    <w:rsid w:val="001A7C7B"/>
    <w:rsid w:val="001B05C7"/>
    <w:rsid w:val="001B5226"/>
    <w:rsid w:val="001B55C6"/>
    <w:rsid w:val="001B7891"/>
    <w:rsid w:val="001C168E"/>
    <w:rsid w:val="001C4663"/>
    <w:rsid w:val="001C53F8"/>
    <w:rsid w:val="001C6A22"/>
    <w:rsid w:val="001C6C1D"/>
    <w:rsid w:val="001D34A5"/>
    <w:rsid w:val="001D46AD"/>
    <w:rsid w:val="001D5F10"/>
    <w:rsid w:val="001E0A9A"/>
    <w:rsid w:val="001E1C24"/>
    <w:rsid w:val="001E2A5D"/>
    <w:rsid w:val="001E48BF"/>
    <w:rsid w:val="001E69B0"/>
    <w:rsid w:val="001F0A5D"/>
    <w:rsid w:val="001F0DB6"/>
    <w:rsid w:val="001F4FDA"/>
    <w:rsid w:val="001F5A73"/>
    <w:rsid w:val="00200E63"/>
    <w:rsid w:val="00203C66"/>
    <w:rsid w:val="00203D0A"/>
    <w:rsid w:val="002070E6"/>
    <w:rsid w:val="00211B84"/>
    <w:rsid w:val="00212B1A"/>
    <w:rsid w:val="00222EDA"/>
    <w:rsid w:val="00227F6E"/>
    <w:rsid w:val="00235C59"/>
    <w:rsid w:val="00236786"/>
    <w:rsid w:val="0024137C"/>
    <w:rsid w:val="00242FE2"/>
    <w:rsid w:val="00244174"/>
    <w:rsid w:val="00252465"/>
    <w:rsid w:val="00255121"/>
    <w:rsid w:val="00255E29"/>
    <w:rsid w:val="00256161"/>
    <w:rsid w:val="002569C9"/>
    <w:rsid w:val="00260785"/>
    <w:rsid w:val="002639FE"/>
    <w:rsid w:val="0026505D"/>
    <w:rsid w:val="00266E45"/>
    <w:rsid w:val="0027184B"/>
    <w:rsid w:val="00272B75"/>
    <w:rsid w:val="00272E5F"/>
    <w:rsid w:val="00273E82"/>
    <w:rsid w:val="00280F24"/>
    <w:rsid w:val="00281DAF"/>
    <w:rsid w:val="00285AEB"/>
    <w:rsid w:val="002866BB"/>
    <w:rsid w:val="00286C8B"/>
    <w:rsid w:val="00286DB3"/>
    <w:rsid w:val="002878DE"/>
    <w:rsid w:val="0029013A"/>
    <w:rsid w:val="00290615"/>
    <w:rsid w:val="002927E8"/>
    <w:rsid w:val="0029632F"/>
    <w:rsid w:val="00296D9A"/>
    <w:rsid w:val="002A0018"/>
    <w:rsid w:val="002A00E2"/>
    <w:rsid w:val="002A15DC"/>
    <w:rsid w:val="002A2B16"/>
    <w:rsid w:val="002A7A5D"/>
    <w:rsid w:val="002B6395"/>
    <w:rsid w:val="002C0B31"/>
    <w:rsid w:val="002C20E1"/>
    <w:rsid w:val="002C2DFC"/>
    <w:rsid w:val="002C3700"/>
    <w:rsid w:val="002C4615"/>
    <w:rsid w:val="002C4FEC"/>
    <w:rsid w:val="002C6761"/>
    <w:rsid w:val="002C680E"/>
    <w:rsid w:val="002D198B"/>
    <w:rsid w:val="002D2BC1"/>
    <w:rsid w:val="002D2E84"/>
    <w:rsid w:val="002D3D16"/>
    <w:rsid w:val="002D43A4"/>
    <w:rsid w:val="002D4838"/>
    <w:rsid w:val="002D55E3"/>
    <w:rsid w:val="002D6492"/>
    <w:rsid w:val="002E2AA6"/>
    <w:rsid w:val="002E6AA6"/>
    <w:rsid w:val="002F3567"/>
    <w:rsid w:val="002F430C"/>
    <w:rsid w:val="002F4C3F"/>
    <w:rsid w:val="002F60A0"/>
    <w:rsid w:val="002F6A1C"/>
    <w:rsid w:val="002F6B1A"/>
    <w:rsid w:val="00300415"/>
    <w:rsid w:val="00300953"/>
    <w:rsid w:val="003019E6"/>
    <w:rsid w:val="003023D5"/>
    <w:rsid w:val="0030340C"/>
    <w:rsid w:val="00304DFD"/>
    <w:rsid w:val="0030626D"/>
    <w:rsid w:val="00310943"/>
    <w:rsid w:val="00310BE9"/>
    <w:rsid w:val="003111BC"/>
    <w:rsid w:val="00311FD7"/>
    <w:rsid w:val="0031208B"/>
    <w:rsid w:val="003120C2"/>
    <w:rsid w:val="003136A3"/>
    <w:rsid w:val="003146E4"/>
    <w:rsid w:val="0031471D"/>
    <w:rsid w:val="003160ED"/>
    <w:rsid w:val="00322D73"/>
    <w:rsid w:val="00324111"/>
    <w:rsid w:val="003246C2"/>
    <w:rsid w:val="003248E8"/>
    <w:rsid w:val="003254CD"/>
    <w:rsid w:val="00330891"/>
    <w:rsid w:val="00333BFE"/>
    <w:rsid w:val="00335D8E"/>
    <w:rsid w:val="00336C9B"/>
    <w:rsid w:val="00342109"/>
    <w:rsid w:val="003452C2"/>
    <w:rsid w:val="003462D7"/>
    <w:rsid w:val="003536EE"/>
    <w:rsid w:val="00353F3F"/>
    <w:rsid w:val="0035421F"/>
    <w:rsid w:val="00354C10"/>
    <w:rsid w:val="00356AA1"/>
    <w:rsid w:val="00357E6D"/>
    <w:rsid w:val="00361C63"/>
    <w:rsid w:val="003647C5"/>
    <w:rsid w:val="00364FC4"/>
    <w:rsid w:val="00365380"/>
    <w:rsid w:val="00370463"/>
    <w:rsid w:val="00373A47"/>
    <w:rsid w:val="003745DE"/>
    <w:rsid w:val="00377BC5"/>
    <w:rsid w:val="003812DE"/>
    <w:rsid w:val="00386125"/>
    <w:rsid w:val="00390722"/>
    <w:rsid w:val="003A1A94"/>
    <w:rsid w:val="003A5C0D"/>
    <w:rsid w:val="003A653F"/>
    <w:rsid w:val="003B09C8"/>
    <w:rsid w:val="003B372F"/>
    <w:rsid w:val="003B66A6"/>
    <w:rsid w:val="003B6DBB"/>
    <w:rsid w:val="003C1302"/>
    <w:rsid w:val="003C2518"/>
    <w:rsid w:val="003C4EE5"/>
    <w:rsid w:val="003C760A"/>
    <w:rsid w:val="003D04B1"/>
    <w:rsid w:val="003D0BB4"/>
    <w:rsid w:val="003D40EC"/>
    <w:rsid w:val="003D5C3B"/>
    <w:rsid w:val="003E0FFE"/>
    <w:rsid w:val="003E116B"/>
    <w:rsid w:val="003F6E6E"/>
    <w:rsid w:val="0040204A"/>
    <w:rsid w:val="0040261C"/>
    <w:rsid w:val="00404A8C"/>
    <w:rsid w:val="00406B62"/>
    <w:rsid w:val="00407167"/>
    <w:rsid w:val="00410CEC"/>
    <w:rsid w:val="004116E2"/>
    <w:rsid w:val="0041195B"/>
    <w:rsid w:val="00412153"/>
    <w:rsid w:val="004128AD"/>
    <w:rsid w:val="0041453A"/>
    <w:rsid w:val="0041525E"/>
    <w:rsid w:val="00420360"/>
    <w:rsid w:val="00420E15"/>
    <w:rsid w:val="0042721D"/>
    <w:rsid w:val="004301E4"/>
    <w:rsid w:val="004303A8"/>
    <w:rsid w:val="004303B4"/>
    <w:rsid w:val="00431C5D"/>
    <w:rsid w:val="00432622"/>
    <w:rsid w:val="0043325C"/>
    <w:rsid w:val="00434C84"/>
    <w:rsid w:val="00434F47"/>
    <w:rsid w:val="00434FAE"/>
    <w:rsid w:val="00436F64"/>
    <w:rsid w:val="00441CA2"/>
    <w:rsid w:val="004459C8"/>
    <w:rsid w:val="004465B4"/>
    <w:rsid w:val="00447374"/>
    <w:rsid w:val="004505B0"/>
    <w:rsid w:val="004532BC"/>
    <w:rsid w:val="00453AA5"/>
    <w:rsid w:val="004543BC"/>
    <w:rsid w:val="00456C7D"/>
    <w:rsid w:val="00465CE2"/>
    <w:rsid w:val="00475ED1"/>
    <w:rsid w:val="00477374"/>
    <w:rsid w:val="0048123B"/>
    <w:rsid w:val="004911CF"/>
    <w:rsid w:val="00492F4E"/>
    <w:rsid w:val="00493C85"/>
    <w:rsid w:val="00495030"/>
    <w:rsid w:val="00496E51"/>
    <w:rsid w:val="004A0AA9"/>
    <w:rsid w:val="004A165F"/>
    <w:rsid w:val="004A5F4E"/>
    <w:rsid w:val="004A6175"/>
    <w:rsid w:val="004A6B8C"/>
    <w:rsid w:val="004B04E6"/>
    <w:rsid w:val="004B376A"/>
    <w:rsid w:val="004B5848"/>
    <w:rsid w:val="004B5D9A"/>
    <w:rsid w:val="004C0043"/>
    <w:rsid w:val="004C1435"/>
    <w:rsid w:val="004C3B27"/>
    <w:rsid w:val="004D2057"/>
    <w:rsid w:val="004D697F"/>
    <w:rsid w:val="004D7C6D"/>
    <w:rsid w:val="004E0163"/>
    <w:rsid w:val="004E196E"/>
    <w:rsid w:val="004E3B47"/>
    <w:rsid w:val="004E4352"/>
    <w:rsid w:val="004E44DA"/>
    <w:rsid w:val="004E769F"/>
    <w:rsid w:val="004E7885"/>
    <w:rsid w:val="004F3960"/>
    <w:rsid w:val="004F6FC1"/>
    <w:rsid w:val="00500E83"/>
    <w:rsid w:val="00501E81"/>
    <w:rsid w:val="00501FB0"/>
    <w:rsid w:val="00506478"/>
    <w:rsid w:val="00506C5D"/>
    <w:rsid w:val="005116D6"/>
    <w:rsid w:val="00511D59"/>
    <w:rsid w:val="00512BB8"/>
    <w:rsid w:val="00515BB8"/>
    <w:rsid w:val="00516262"/>
    <w:rsid w:val="005175F9"/>
    <w:rsid w:val="005176BB"/>
    <w:rsid w:val="005212C4"/>
    <w:rsid w:val="00523805"/>
    <w:rsid w:val="00524C51"/>
    <w:rsid w:val="00526A7F"/>
    <w:rsid w:val="00526D30"/>
    <w:rsid w:val="00527E5A"/>
    <w:rsid w:val="00530ADD"/>
    <w:rsid w:val="00532205"/>
    <w:rsid w:val="0053312C"/>
    <w:rsid w:val="0053469E"/>
    <w:rsid w:val="00536702"/>
    <w:rsid w:val="00540D85"/>
    <w:rsid w:val="005426AC"/>
    <w:rsid w:val="005450AA"/>
    <w:rsid w:val="00547B57"/>
    <w:rsid w:val="00555C5F"/>
    <w:rsid w:val="00555EB5"/>
    <w:rsid w:val="00556050"/>
    <w:rsid w:val="0055719F"/>
    <w:rsid w:val="00561F05"/>
    <w:rsid w:val="00562315"/>
    <w:rsid w:val="00562EF6"/>
    <w:rsid w:val="00564EE8"/>
    <w:rsid w:val="00564F7E"/>
    <w:rsid w:val="00573918"/>
    <w:rsid w:val="00575102"/>
    <w:rsid w:val="005762FA"/>
    <w:rsid w:val="00577386"/>
    <w:rsid w:val="005779D5"/>
    <w:rsid w:val="00580F5B"/>
    <w:rsid w:val="005869AA"/>
    <w:rsid w:val="00587247"/>
    <w:rsid w:val="00587808"/>
    <w:rsid w:val="00587A90"/>
    <w:rsid w:val="00590661"/>
    <w:rsid w:val="00592B0A"/>
    <w:rsid w:val="0059392A"/>
    <w:rsid w:val="00593C49"/>
    <w:rsid w:val="005A0373"/>
    <w:rsid w:val="005A265E"/>
    <w:rsid w:val="005A7BA5"/>
    <w:rsid w:val="005B1F49"/>
    <w:rsid w:val="005B2298"/>
    <w:rsid w:val="005B347D"/>
    <w:rsid w:val="005B7569"/>
    <w:rsid w:val="005C2762"/>
    <w:rsid w:val="005C4F9E"/>
    <w:rsid w:val="005C77A4"/>
    <w:rsid w:val="005D3B85"/>
    <w:rsid w:val="005D46BD"/>
    <w:rsid w:val="005D650A"/>
    <w:rsid w:val="005D69DA"/>
    <w:rsid w:val="005E2DE2"/>
    <w:rsid w:val="005E40F3"/>
    <w:rsid w:val="005E46B8"/>
    <w:rsid w:val="005F3F6C"/>
    <w:rsid w:val="005F7879"/>
    <w:rsid w:val="00601037"/>
    <w:rsid w:val="006073DA"/>
    <w:rsid w:val="006168A2"/>
    <w:rsid w:val="006207BC"/>
    <w:rsid w:val="006214C6"/>
    <w:rsid w:val="0062331A"/>
    <w:rsid w:val="00630576"/>
    <w:rsid w:val="0063196E"/>
    <w:rsid w:val="00631F63"/>
    <w:rsid w:val="00633B9A"/>
    <w:rsid w:val="006344BE"/>
    <w:rsid w:val="00635EF8"/>
    <w:rsid w:val="00635F0F"/>
    <w:rsid w:val="006447CC"/>
    <w:rsid w:val="0064489C"/>
    <w:rsid w:val="00645E7B"/>
    <w:rsid w:val="00647850"/>
    <w:rsid w:val="006500E4"/>
    <w:rsid w:val="00651DBD"/>
    <w:rsid w:val="00651F5E"/>
    <w:rsid w:val="006547CA"/>
    <w:rsid w:val="00660988"/>
    <w:rsid w:val="00662FC3"/>
    <w:rsid w:val="006668DD"/>
    <w:rsid w:val="006670DC"/>
    <w:rsid w:val="00670322"/>
    <w:rsid w:val="0067451C"/>
    <w:rsid w:val="00674CE9"/>
    <w:rsid w:val="00675DBE"/>
    <w:rsid w:val="0068163B"/>
    <w:rsid w:val="00681D09"/>
    <w:rsid w:val="00687A82"/>
    <w:rsid w:val="00691914"/>
    <w:rsid w:val="00691AF5"/>
    <w:rsid w:val="00694047"/>
    <w:rsid w:val="00695E4F"/>
    <w:rsid w:val="006A282F"/>
    <w:rsid w:val="006A3E2A"/>
    <w:rsid w:val="006A5AA6"/>
    <w:rsid w:val="006A7B8A"/>
    <w:rsid w:val="006B1F97"/>
    <w:rsid w:val="006B7D65"/>
    <w:rsid w:val="006D36B3"/>
    <w:rsid w:val="006E0A23"/>
    <w:rsid w:val="006F023D"/>
    <w:rsid w:val="006F233F"/>
    <w:rsid w:val="006F4819"/>
    <w:rsid w:val="007035AF"/>
    <w:rsid w:val="007039E2"/>
    <w:rsid w:val="007048E1"/>
    <w:rsid w:val="00704B45"/>
    <w:rsid w:val="00707060"/>
    <w:rsid w:val="00713845"/>
    <w:rsid w:val="0071424D"/>
    <w:rsid w:val="0071641C"/>
    <w:rsid w:val="0072688E"/>
    <w:rsid w:val="007269A0"/>
    <w:rsid w:val="0073083A"/>
    <w:rsid w:val="007312CE"/>
    <w:rsid w:val="007327AC"/>
    <w:rsid w:val="00734210"/>
    <w:rsid w:val="007346BE"/>
    <w:rsid w:val="007347F8"/>
    <w:rsid w:val="00734CF7"/>
    <w:rsid w:val="00737E89"/>
    <w:rsid w:val="00745564"/>
    <w:rsid w:val="00745C1C"/>
    <w:rsid w:val="00746D0A"/>
    <w:rsid w:val="00757E23"/>
    <w:rsid w:val="00761EB5"/>
    <w:rsid w:val="00763A9B"/>
    <w:rsid w:val="00764130"/>
    <w:rsid w:val="007653FE"/>
    <w:rsid w:val="00770864"/>
    <w:rsid w:val="007724EC"/>
    <w:rsid w:val="0077300A"/>
    <w:rsid w:val="00786555"/>
    <w:rsid w:val="00786DF6"/>
    <w:rsid w:val="00791107"/>
    <w:rsid w:val="0079135C"/>
    <w:rsid w:val="00792E85"/>
    <w:rsid w:val="007943FE"/>
    <w:rsid w:val="007954AE"/>
    <w:rsid w:val="00795844"/>
    <w:rsid w:val="007A07F2"/>
    <w:rsid w:val="007A2BFE"/>
    <w:rsid w:val="007A2C04"/>
    <w:rsid w:val="007A2F63"/>
    <w:rsid w:val="007A313F"/>
    <w:rsid w:val="007A6380"/>
    <w:rsid w:val="007B0559"/>
    <w:rsid w:val="007B3DA9"/>
    <w:rsid w:val="007B41AF"/>
    <w:rsid w:val="007B77E8"/>
    <w:rsid w:val="007C3DCF"/>
    <w:rsid w:val="007C49BC"/>
    <w:rsid w:val="007C76B2"/>
    <w:rsid w:val="007D0AE8"/>
    <w:rsid w:val="007D2900"/>
    <w:rsid w:val="007D400A"/>
    <w:rsid w:val="007E01F6"/>
    <w:rsid w:val="007E147C"/>
    <w:rsid w:val="007E3E45"/>
    <w:rsid w:val="007F04C6"/>
    <w:rsid w:val="007F66C3"/>
    <w:rsid w:val="00800834"/>
    <w:rsid w:val="0080176A"/>
    <w:rsid w:val="008023A4"/>
    <w:rsid w:val="008032F7"/>
    <w:rsid w:val="00803A49"/>
    <w:rsid w:val="00810FC1"/>
    <w:rsid w:val="008140E8"/>
    <w:rsid w:val="008167C7"/>
    <w:rsid w:val="008177A2"/>
    <w:rsid w:val="00817997"/>
    <w:rsid w:val="00821629"/>
    <w:rsid w:val="00824901"/>
    <w:rsid w:val="00825734"/>
    <w:rsid w:val="00826FCC"/>
    <w:rsid w:val="00827629"/>
    <w:rsid w:val="008278A6"/>
    <w:rsid w:val="00832522"/>
    <w:rsid w:val="00832AFF"/>
    <w:rsid w:val="00837244"/>
    <w:rsid w:val="00840381"/>
    <w:rsid w:val="008404D9"/>
    <w:rsid w:val="008428D5"/>
    <w:rsid w:val="00842CFE"/>
    <w:rsid w:val="008447E3"/>
    <w:rsid w:val="00845D3F"/>
    <w:rsid w:val="00847A0E"/>
    <w:rsid w:val="00851990"/>
    <w:rsid w:val="00852C70"/>
    <w:rsid w:val="00855CBD"/>
    <w:rsid w:val="008601C5"/>
    <w:rsid w:val="00860BC8"/>
    <w:rsid w:val="008624B7"/>
    <w:rsid w:val="008647ED"/>
    <w:rsid w:val="00867FB8"/>
    <w:rsid w:val="00870C54"/>
    <w:rsid w:val="008718A4"/>
    <w:rsid w:val="00874EEF"/>
    <w:rsid w:val="0087564B"/>
    <w:rsid w:val="00880F86"/>
    <w:rsid w:val="0088752C"/>
    <w:rsid w:val="00890A3C"/>
    <w:rsid w:val="00891AB3"/>
    <w:rsid w:val="00895663"/>
    <w:rsid w:val="008960CF"/>
    <w:rsid w:val="008A3910"/>
    <w:rsid w:val="008A3EA5"/>
    <w:rsid w:val="008A51C1"/>
    <w:rsid w:val="008A6E84"/>
    <w:rsid w:val="008B166C"/>
    <w:rsid w:val="008B2950"/>
    <w:rsid w:val="008B2A04"/>
    <w:rsid w:val="008B50DB"/>
    <w:rsid w:val="008B708A"/>
    <w:rsid w:val="008C0509"/>
    <w:rsid w:val="008C1794"/>
    <w:rsid w:val="008C1E53"/>
    <w:rsid w:val="008C509E"/>
    <w:rsid w:val="008C73EF"/>
    <w:rsid w:val="008C744C"/>
    <w:rsid w:val="008D2A7A"/>
    <w:rsid w:val="008D2B12"/>
    <w:rsid w:val="008D3A90"/>
    <w:rsid w:val="008D55D7"/>
    <w:rsid w:val="008D6CD6"/>
    <w:rsid w:val="008E09CE"/>
    <w:rsid w:val="008E7FD4"/>
    <w:rsid w:val="008F286D"/>
    <w:rsid w:val="008F2E47"/>
    <w:rsid w:val="008F5646"/>
    <w:rsid w:val="008F5A2C"/>
    <w:rsid w:val="00901A0C"/>
    <w:rsid w:val="0091315D"/>
    <w:rsid w:val="00914FB1"/>
    <w:rsid w:val="009167D5"/>
    <w:rsid w:val="00920A60"/>
    <w:rsid w:val="00923346"/>
    <w:rsid w:val="009242C7"/>
    <w:rsid w:val="0093064E"/>
    <w:rsid w:val="009347FA"/>
    <w:rsid w:val="00937F71"/>
    <w:rsid w:val="00942F04"/>
    <w:rsid w:val="00943D44"/>
    <w:rsid w:val="00944891"/>
    <w:rsid w:val="00945E1E"/>
    <w:rsid w:val="009462BB"/>
    <w:rsid w:val="00946F70"/>
    <w:rsid w:val="00947E2D"/>
    <w:rsid w:val="00950DAF"/>
    <w:rsid w:val="0095283B"/>
    <w:rsid w:val="00952E5C"/>
    <w:rsid w:val="0095520E"/>
    <w:rsid w:val="00957360"/>
    <w:rsid w:val="00960524"/>
    <w:rsid w:val="00960B1D"/>
    <w:rsid w:val="00966DF1"/>
    <w:rsid w:val="0096730B"/>
    <w:rsid w:val="009713A1"/>
    <w:rsid w:val="009718A0"/>
    <w:rsid w:val="0097304B"/>
    <w:rsid w:val="0097399A"/>
    <w:rsid w:val="00973F89"/>
    <w:rsid w:val="009743C7"/>
    <w:rsid w:val="0097662D"/>
    <w:rsid w:val="009811F5"/>
    <w:rsid w:val="00981E41"/>
    <w:rsid w:val="00985023"/>
    <w:rsid w:val="00985581"/>
    <w:rsid w:val="00986010"/>
    <w:rsid w:val="00986CCE"/>
    <w:rsid w:val="00986EFF"/>
    <w:rsid w:val="00987B2E"/>
    <w:rsid w:val="009915DE"/>
    <w:rsid w:val="009918A9"/>
    <w:rsid w:val="0099522B"/>
    <w:rsid w:val="00995CC1"/>
    <w:rsid w:val="009A0302"/>
    <w:rsid w:val="009A1809"/>
    <w:rsid w:val="009A1C39"/>
    <w:rsid w:val="009A2179"/>
    <w:rsid w:val="009A230E"/>
    <w:rsid w:val="009A5F85"/>
    <w:rsid w:val="009A6FF2"/>
    <w:rsid w:val="009B25A4"/>
    <w:rsid w:val="009B3A6B"/>
    <w:rsid w:val="009B5E1A"/>
    <w:rsid w:val="009C1B19"/>
    <w:rsid w:val="009C1BA3"/>
    <w:rsid w:val="009C2E93"/>
    <w:rsid w:val="009C37F1"/>
    <w:rsid w:val="009C49D0"/>
    <w:rsid w:val="009C7328"/>
    <w:rsid w:val="009D005B"/>
    <w:rsid w:val="009D3203"/>
    <w:rsid w:val="009D59C3"/>
    <w:rsid w:val="009D750E"/>
    <w:rsid w:val="009E136E"/>
    <w:rsid w:val="009E14E4"/>
    <w:rsid w:val="009E1967"/>
    <w:rsid w:val="009E5C63"/>
    <w:rsid w:val="009F0869"/>
    <w:rsid w:val="009F59D1"/>
    <w:rsid w:val="009F70A5"/>
    <w:rsid w:val="009F7B1E"/>
    <w:rsid w:val="00A00497"/>
    <w:rsid w:val="00A0098A"/>
    <w:rsid w:val="00A06E49"/>
    <w:rsid w:val="00A1548D"/>
    <w:rsid w:val="00A17214"/>
    <w:rsid w:val="00A223BC"/>
    <w:rsid w:val="00A22F02"/>
    <w:rsid w:val="00A25063"/>
    <w:rsid w:val="00A25FD9"/>
    <w:rsid w:val="00A273DE"/>
    <w:rsid w:val="00A32ADD"/>
    <w:rsid w:val="00A34515"/>
    <w:rsid w:val="00A34CCB"/>
    <w:rsid w:val="00A351AF"/>
    <w:rsid w:val="00A3677E"/>
    <w:rsid w:val="00A41B58"/>
    <w:rsid w:val="00A4486F"/>
    <w:rsid w:val="00A44BAA"/>
    <w:rsid w:val="00A5004F"/>
    <w:rsid w:val="00A50063"/>
    <w:rsid w:val="00A51F8F"/>
    <w:rsid w:val="00A565F6"/>
    <w:rsid w:val="00A61BD5"/>
    <w:rsid w:val="00A65E50"/>
    <w:rsid w:val="00A709BD"/>
    <w:rsid w:val="00A7172C"/>
    <w:rsid w:val="00A71C5C"/>
    <w:rsid w:val="00A77280"/>
    <w:rsid w:val="00A80D7B"/>
    <w:rsid w:val="00A81DE5"/>
    <w:rsid w:val="00A83B28"/>
    <w:rsid w:val="00A90830"/>
    <w:rsid w:val="00A9419B"/>
    <w:rsid w:val="00A944B6"/>
    <w:rsid w:val="00A95448"/>
    <w:rsid w:val="00A97B35"/>
    <w:rsid w:val="00AA2BB4"/>
    <w:rsid w:val="00AA5BCF"/>
    <w:rsid w:val="00AA6BC8"/>
    <w:rsid w:val="00AA7BF3"/>
    <w:rsid w:val="00AB110F"/>
    <w:rsid w:val="00AB5882"/>
    <w:rsid w:val="00AB5B13"/>
    <w:rsid w:val="00AB6DE0"/>
    <w:rsid w:val="00AC0898"/>
    <w:rsid w:val="00AC16EE"/>
    <w:rsid w:val="00AC18A1"/>
    <w:rsid w:val="00AC24FE"/>
    <w:rsid w:val="00AC4277"/>
    <w:rsid w:val="00AC780E"/>
    <w:rsid w:val="00AC790B"/>
    <w:rsid w:val="00AD28AA"/>
    <w:rsid w:val="00AD33CA"/>
    <w:rsid w:val="00AD41A6"/>
    <w:rsid w:val="00AD4418"/>
    <w:rsid w:val="00AE25EB"/>
    <w:rsid w:val="00AE2A57"/>
    <w:rsid w:val="00AE3CCE"/>
    <w:rsid w:val="00AE62A8"/>
    <w:rsid w:val="00AE6D7B"/>
    <w:rsid w:val="00AF01AB"/>
    <w:rsid w:val="00AF16C1"/>
    <w:rsid w:val="00AF1B8E"/>
    <w:rsid w:val="00AF2582"/>
    <w:rsid w:val="00AF5F35"/>
    <w:rsid w:val="00AF7429"/>
    <w:rsid w:val="00B041F0"/>
    <w:rsid w:val="00B12BBB"/>
    <w:rsid w:val="00B135C1"/>
    <w:rsid w:val="00B1510B"/>
    <w:rsid w:val="00B242E9"/>
    <w:rsid w:val="00B24F0F"/>
    <w:rsid w:val="00B25A8B"/>
    <w:rsid w:val="00B27C13"/>
    <w:rsid w:val="00B30B84"/>
    <w:rsid w:val="00B360B7"/>
    <w:rsid w:val="00B400F5"/>
    <w:rsid w:val="00B42193"/>
    <w:rsid w:val="00B439B7"/>
    <w:rsid w:val="00B43EED"/>
    <w:rsid w:val="00B50A82"/>
    <w:rsid w:val="00B54E48"/>
    <w:rsid w:val="00B62EE0"/>
    <w:rsid w:val="00B64FFA"/>
    <w:rsid w:val="00B65F7C"/>
    <w:rsid w:val="00B66D83"/>
    <w:rsid w:val="00B66E5A"/>
    <w:rsid w:val="00B71A6F"/>
    <w:rsid w:val="00B71F5C"/>
    <w:rsid w:val="00B73495"/>
    <w:rsid w:val="00B7416E"/>
    <w:rsid w:val="00B7441A"/>
    <w:rsid w:val="00B74815"/>
    <w:rsid w:val="00B81E38"/>
    <w:rsid w:val="00B83B94"/>
    <w:rsid w:val="00B86A35"/>
    <w:rsid w:val="00B90011"/>
    <w:rsid w:val="00B90436"/>
    <w:rsid w:val="00B904C8"/>
    <w:rsid w:val="00B92413"/>
    <w:rsid w:val="00B92DBB"/>
    <w:rsid w:val="00B9496A"/>
    <w:rsid w:val="00B95CCE"/>
    <w:rsid w:val="00BA06F2"/>
    <w:rsid w:val="00BA3F61"/>
    <w:rsid w:val="00BA4848"/>
    <w:rsid w:val="00BA634C"/>
    <w:rsid w:val="00BA69A1"/>
    <w:rsid w:val="00BA6FD8"/>
    <w:rsid w:val="00BA7619"/>
    <w:rsid w:val="00BA7A1E"/>
    <w:rsid w:val="00BB1537"/>
    <w:rsid w:val="00BB6F88"/>
    <w:rsid w:val="00BC3565"/>
    <w:rsid w:val="00BC4924"/>
    <w:rsid w:val="00BC4B2D"/>
    <w:rsid w:val="00BC6D81"/>
    <w:rsid w:val="00BD1AC7"/>
    <w:rsid w:val="00BD21B7"/>
    <w:rsid w:val="00BE0017"/>
    <w:rsid w:val="00BE04C1"/>
    <w:rsid w:val="00BE344A"/>
    <w:rsid w:val="00BE57FE"/>
    <w:rsid w:val="00BE71B4"/>
    <w:rsid w:val="00BF0133"/>
    <w:rsid w:val="00BF03C5"/>
    <w:rsid w:val="00BF1129"/>
    <w:rsid w:val="00BF16DB"/>
    <w:rsid w:val="00BF1E8B"/>
    <w:rsid w:val="00BF1FBA"/>
    <w:rsid w:val="00BF215E"/>
    <w:rsid w:val="00BF26BD"/>
    <w:rsid w:val="00BF32A2"/>
    <w:rsid w:val="00BF35C7"/>
    <w:rsid w:val="00BF44E0"/>
    <w:rsid w:val="00BF4C89"/>
    <w:rsid w:val="00BF544E"/>
    <w:rsid w:val="00BF5839"/>
    <w:rsid w:val="00BF5951"/>
    <w:rsid w:val="00BF5CA6"/>
    <w:rsid w:val="00BF6347"/>
    <w:rsid w:val="00C0009A"/>
    <w:rsid w:val="00C00FEC"/>
    <w:rsid w:val="00C06B44"/>
    <w:rsid w:val="00C106E2"/>
    <w:rsid w:val="00C17BBE"/>
    <w:rsid w:val="00C20313"/>
    <w:rsid w:val="00C21F23"/>
    <w:rsid w:val="00C2203E"/>
    <w:rsid w:val="00C237B7"/>
    <w:rsid w:val="00C238C7"/>
    <w:rsid w:val="00C253DF"/>
    <w:rsid w:val="00C26107"/>
    <w:rsid w:val="00C274BB"/>
    <w:rsid w:val="00C27778"/>
    <w:rsid w:val="00C27C23"/>
    <w:rsid w:val="00C27C30"/>
    <w:rsid w:val="00C27D3B"/>
    <w:rsid w:val="00C33762"/>
    <w:rsid w:val="00C36AE9"/>
    <w:rsid w:val="00C37615"/>
    <w:rsid w:val="00C428DB"/>
    <w:rsid w:val="00C4379D"/>
    <w:rsid w:val="00C44315"/>
    <w:rsid w:val="00C50296"/>
    <w:rsid w:val="00C5054C"/>
    <w:rsid w:val="00C51C85"/>
    <w:rsid w:val="00C52D8D"/>
    <w:rsid w:val="00C53942"/>
    <w:rsid w:val="00C548E7"/>
    <w:rsid w:val="00C570F6"/>
    <w:rsid w:val="00C605CD"/>
    <w:rsid w:val="00C61F0D"/>
    <w:rsid w:val="00C624D5"/>
    <w:rsid w:val="00C627A8"/>
    <w:rsid w:val="00C63CA5"/>
    <w:rsid w:val="00C63D4E"/>
    <w:rsid w:val="00C63F32"/>
    <w:rsid w:val="00C65213"/>
    <w:rsid w:val="00C6559A"/>
    <w:rsid w:val="00C740A1"/>
    <w:rsid w:val="00C7472A"/>
    <w:rsid w:val="00C747E6"/>
    <w:rsid w:val="00C74D6C"/>
    <w:rsid w:val="00C76656"/>
    <w:rsid w:val="00C81B3B"/>
    <w:rsid w:val="00C844F2"/>
    <w:rsid w:val="00C84E7F"/>
    <w:rsid w:val="00C8562A"/>
    <w:rsid w:val="00C85793"/>
    <w:rsid w:val="00C86395"/>
    <w:rsid w:val="00C8760F"/>
    <w:rsid w:val="00C907C1"/>
    <w:rsid w:val="00C953B5"/>
    <w:rsid w:val="00CA057C"/>
    <w:rsid w:val="00CA17B8"/>
    <w:rsid w:val="00CA2D47"/>
    <w:rsid w:val="00CA47AE"/>
    <w:rsid w:val="00CA7605"/>
    <w:rsid w:val="00CB3896"/>
    <w:rsid w:val="00CB4154"/>
    <w:rsid w:val="00CB47F7"/>
    <w:rsid w:val="00CC018A"/>
    <w:rsid w:val="00CC262E"/>
    <w:rsid w:val="00CC5316"/>
    <w:rsid w:val="00CC62AF"/>
    <w:rsid w:val="00CC64BC"/>
    <w:rsid w:val="00CD017A"/>
    <w:rsid w:val="00CE0FA4"/>
    <w:rsid w:val="00CE1D31"/>
    <w:rsid w:val="00CE5222"/>
    <w:rsid w:val="00CE644A"/>
    <w:rsid w:val="00CE6777"/>
    <w:rsid w:val="00CF011D"/>
    <w:rsid w:val="00CF07F2"/>
    <w:rsid w:val="00CF09F4"/>
    <w:rsid w:val="00CF4087"/>
    <w:rsid w:val="00CF51E5"/>
    <w:rsid w:val="00CF5D43"/>
    <w:rsid w:val="00CF5F24"/>
    <w:rsid w:val="00CF6EA6"/>
    <w:rsid w:val="00D0118A"/>
    <w:rsid w:val="00D017BA"/>
    <w:rsid w:val="00D03A92"/>
    <w:rsid w:val="00D05A90"/>
    <w:rsid w:val="00D063D3"/>
    <w:rsid w:val="00D07677"/>
    <w:rsid w:val="00D10303"/>
    <w:rsid w:val="00D107FD"/>
    <w:rsid w:val="00D11F4A"/>
    <w:rsid w:val="00D121F0"/>
    <w:rsid w:val="00D1263C"/>
    <w:rsid w:val="00D12D64"/>
    <w:rsid w:val="00D14504"/>
    <w:rsid w:val="00D14D04"/>
    <w:rsid w:val="00D247FA"/>
    <w:rsid w:val="00D25D90"/>
    <w:rsid w:val="00D26AA2"/>
    <w:rsid w:val="00D30EF6"/>
    <w:rsid w:val="00D31F9A"/>
    <w:rsid w:val="00D36399"/>
    <w:rsid w:val="00D36792"/>
    <w:rsid w:val="00D44257"/>
    <w:rsid w:val="00D47270"/>
    <w:rsid w:val="00D475FF"/>
    <w:rsid w:val="00D4783C"/>
    <w:rsid w:val="00D512B8"/>
    <w:rsid w:val="00D51A68"/>
    <w:rsid w:val="00D51DD3"/>
    <w:rsid w:val="00D525B2"/>
    <w:rsid w:val="00D52B61"/>
    <w:rsid w:val="00D52D3E"/>
    <w:rsid w:val="00D53158"/>
    <w:rsid w:val="00D55D18"/>
    <w:rsid w:val="00D563C1"/>
    <w:rsid w:val="00D56615"/>
    <w:rsid w:val="00D56ABA"/>
    <w:rsid w:val="00D57503"/>
    <w:rsid w:val="00D579C2"/>
    <w:rsid w:val="00D57F0A"/>
    <w:rsid w:val="00D60DD3"/>
    <w:rsid w:val="00D6162B"/>
    <w:rsid w:val="00D61DFC"/>
    <w:rsid w:val="00D6564A"/>
    <w:rsid w:val="00D66C3F"/>
    <w:rsid w:val="00D7092C"/>
    <w:rsid w:val="00D75B13"/>
    <w:rsid w:val="00D77404"/>
    <w:rsid w:val="00D81BB5"/>
    <w:rsid w:val="00D8270A"/>
    <w:rsid w:val="00D8798B"/>
    <w:rsid w:val="00D9020E"/>
    <w:rsid w:val="00D95250"/>
    <w:rsid w:val="00D95F74"/>
    <w:rsid w:val="00D968CF"/>
    <w:rsid w:val="00DA03C4"/>
    <w:rsid w:val="00DA121C"/>
    <w:rsid w:val="00DA2E75"/>
    <w:rsid w:val="00DA560F"/>
    <w:rsid w:val="00DA5830"/>
    <w:rsid w:val="00DA5AF0"/>
    <w:rsid w:val="00DA7C92"/>
    <w:rsid w:val="00DA7F5F"/>
    <w:rsid w:val="00DB0D2D"/>
    <w:rsid w:val="00DB0DB9"/>
    <w:rsid w:val="00DB146D"/>
    <w:rsid w:val="00DB210F"/>
    <w:rsid w:val="00DC15E8"/>
    <w:rsid w:val="00DC6CDB"/>
    <w:rsid w:val="00DC71D8"/>
    <w:rsid w:val="00DD0A24"/>
    <w:rsid w:val="00DD1EF9"/>
    <w:rsid w:val="00DD272D"/>
    <w:rsid w:val="00DE06D3"/>
    <w:rsid w:val="00DE3305"/>
    <w:rsid w:val="00DE400E"/>
    <w:rsid w:val="00DE56D3"/>
    <w:rsid w:val="00DE5D3E"/>
    <w:rsid w:val="00DE769E"/>
    <w:rsid w:val="00DF3916"/>
    <w:rsid w:val="00DF4541"/>
    <w:rsid w:val="00DF46F7"/>
    <w:rsid w:val="00DF7278"/>
    <w:rsid w:val="00DF79F6"/>
    <w:rsid w:val="00DF7D6F"/>
    <w:rsid w:val="00E002B0"/>
    <w:rsid w:val="00E020CB"/>
    <w:rsid w:val="00E030CE"/>
    <w:rsid w:val="00E03CB2"/>
    <w:rsid w:val="00E0520B"/>
    <w:rsid w:val="00E052D3"/>
    <w:rsid w:val="00E05EB3"/>
    <w:rsid w:val="00E06CF4"/>
    <w:rsid w:val="00E07CE2"/>
    <w:rsid w:val="00E12638"/>
    <w:rsid w:val="00E12C14"/>
    <w:rsid w:val="00E1706B"/>
    <w:rsid w:val="00E21D78"/>
    <w:rsid w:val="00E235CE"/>
    <w:rsid w:val="00E26892"/>
    <w:rsid w:val="00E315BE"/>
    <w:rsid w:val="00E402C2"/>
    <w:rsid w:val="00E44375"/>
    <w:rsid w:val="00E46DE5"/>
    <w:rsid w:val="00E52E3E"/>
    <w:rsid w:val="00E52F19"/>
    <w:rsid w:val="00E53233"/>
    <w:rsid w:val="00E542D4"/>
    <w:rsid w:val="00E553BD"/>
    <w:rsid w:val="00E557DD"/>
    <w:rsid w:val="00E60DF8"/>
    <w:rsid w:val="00E61E1A"/>
    <w:rsid w:val="00E63F24"/>
    <w:rsid w:val="00E658E2"/>
    <w:rsid w:val="00E66057"/>
    <w:rsid w:val="00E6663F"/>
    <w:rsid w:val="00E66D7A"/>
    <w:rsid w:val="00E67DC1"/>
    <w:rsid w:val="00E70E61"/>
    <w:rsid w:val="00E73591"/>
    <w:rsid w:val="00E73ADE"/>
    <w:rsid w:val="00E77026"/>
    <w:rsid w:val="00E80309"/>
    <w:rsid w:val="00E853C4"/>
    <w:rsid w:val="00E86502"/>
    <w:rsid w:val="00E927E8"/>
    <w:rsid w:val="00E94395"/>
    <w:rsid w:val="00E947C8"/>
    <w:rsid w:val="00EA0311"/>
    <w:rsid w:val="00EA054E"/>
    <w:rsid w:val="00EA1022"/>
    <w:rsid w:val="00EA5B87"/>
    <w:rsid w:val="00EB0C33"/>
    <w:rsid w:val="00EB17BB"/>
    <w:rsid w:val="00EB52EF"/>
    <w:rsid w:val="00EB57EB"/>
    <w:rsid w:val="00EB7E3D"/>
    <w:rsid w:val="00EC084B"/>
    <w:rsid w:val="00EC290F"/>
    <w:rsid w:val="00EC5C9B"/>
    <w:rsid w:val="00ED12F4"/>
    <w:rsid w:val="00ED1997"/>
    <w:rsid w:val="00ED6719"/>
    <w:rsid w:val="00EE0703"/>
    <w:rsid w:val="00EE0B36"/>
    <w:rsid w:val="00EE2AB0"/>
    <w:rsid w:val="00EE4D2C"/>
    <w:rsid w:val="00EE53F6"/>
    <w:rsid w:val="00EF19E1"/>
    <w:rsid w:val="00EF1B33"/>
    <w:rsid w:val="00EF653A"/>
    <w:rsid w:val="00EF6722"/>
    <w:rsid w:val="00EF75DD"/>
    <w:rsid w:val="00F02338"/>
    <w:rsid w:val="00F02AF2"/>
    <w:rsid w:val="00F107DE"/>
    <w:rsid w:val="00F128C9"/>
    <w:rsid w:val="00F15273"/>
    <w:rsid w:val="00F1771F"/>
    <w:rsid w:val="00F21141"/>
    <w:rsid w:val="00F30237"/>
    <w:rsid w:val="00F3116B"/>
    <w:rsid w:val="00F327BB"/>
    <w:rsid w:val="00F3684F"/>
    <w:rsid w:val="00F36934"/>
    <w:rsid w:val="00F437C8"/>
    <w:rsid w:val="00F4486E"/>
    <w:rsid w:val="00F50AB6"/>
    <w:rsid w:val="00F569F0"/>
    <w:rsid w:val="00F66879"/>
    <w:rsid w:val="00F75AAD"/>
    <w:rsid w:val="00F77792"/>
    <w:rsid w:val="00F824FE"/>
    <w:rsid w:val="00F825A4"/>
    <w:rsid w:val="00F830C3"/>
    <w:rsid w:val="00F83D40"/>
    <w:rsid w:val="00F87350"/>
    <w:rsid w:val="00FA644B"/>
    <w:rsid w:val="00FA6B79"/>
    <w:rsid w:val="00FA7251"/>
    <w:rsid w:val="00FB15EC"/>
    <w:rsid w:val="00FB250F"/>
    <w:rsid w:val="00FB37C5"/>
    <w:rsid w:val="00FB4672"/>
    <w:rsid w:val="00FB4AD7"/>
    <w:rsid w:val="00FB68E9"/>
    <w:rsid w:val="00FB6AE1"/>
    <w:rsid w:val="00FB6ED8"/>
    <w:rsid w:val="00FB7B16"/>
    <w:rsid w:val="00FC1DDD"/>
    <w:rsid w:val="00FC3CDF"/>
    <w:rsid w:val="00FC4596"/>
    <w:rsid w:val="00FC521C"/>
    <w:rsid w:val="00FC5648"/>
    <w:rsid w:val="00FC5A97"/>
    <w:rsid w:val="00FC74B5"/>
    <w:rsid w:val="00FC7B98"/>
    <w:rsid w:val="00FD04AB"/>
    <w:rsid w:val="00FD2D30"/>
    <w:rsid w:val="00FD3728"/>
    <w:rsid w:val="00FD3B90"/>
    <w:rsid w:val="00FD47B3"/>
    <w:rsid w:val="00FD4A80"/>
    <w:rsid w:val="00FD7AF9"/>
    <w:rsid w:val="00FE2006"/>
    <w:rsid w:val="00FE2099"/>
    <w:rsid w:val="00FE4314"/>
    <w:rsid w:val="00FF3F3C"/>
    <w:rsid w:val="00FF424B"/>
    <w:rsid w:val="00FF55A0"/>
    <w:rsid w:val="00FF62FF"/>
    <w:rsid w:val="00FF63E7"/>
    <w:rsid w:val="00FF73CB"/>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9F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142F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semiHidden/>
    <w:unhideWhenUsed/>
    <w:qFormat/>
    <w:rsid w:val="00BE34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nhideWhenUsed/>
    <w:rsid w:val="00593C49"/>
    <w:pPr>
      <w:tabs>
        <w:tab w:val="center" w:pos="4536"/>
        <w:tab w:val="right" w:pos="9072"/>
      </w:tabs>
      <w:spacing w:after="0" w:line="240" w:lineRule="auto"/>
    </w:pPr>
  </w:style>
  <w:style w:type="character" w:customStyle="1" w:styleId="ZaglavljeChar">
    <w:name w:val="Zaglavlje Char"/>
    <w:basedOn w:val="Zadanifontodlomka"/>
    <w:link w:val="Zaglavlje"/>
    <w:rsid w:val="00593C49"/>
  </w:style>
  <w:style w:type="paragraph" w:styleId="Podnoje">
    <w:name w:val="footer"/>
    <w:basedOn w:val="Normal"/>
    <w:link w:val="PodnojeChar"/>
    <w:unhideWhenUsed/>
    <w:rsid w:val="00593C4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93C49"/>
  </w:style>
  <w:style w:type="character" w:customStyle="1" w:styleId="Naslov1Char">
    <w:name w:val="Naslov 1 Char"/>
    <w:basedOn w:val="Zadanifontodlomka"/>
    <w:link w:val="Naslov1"/>
    <w:uiPriority w:val="9"/>
    <w:rsid w:val="00142F80"/>
    <w:rPr>
      <w:rFonts w:asciiTheme="majorHAnsi" w:eastAsiaTheme="majorEastAsia" w:hAnsiTheme="majorHAnsi" w:cstheme="majorBidi"/>
      <w:color w:val="2E74B5" w:themeColor="accent1" w:themeShade="BF"/>
      <w:sz w:val="32"/>
      <w:szCs w:val="32"/>
    </w:rPr>
  </w:style>
  <w:style w:type="paragraph" w:styleId="TOCNaslov">
    <w:name w:val="TOC Heading"/>
    <w:basedOn w:val="Naslov1"/>
    <w:next w:val="Normal"/>
    <w:uiPriority w:val="39"/>
    <w:unhideWhenUsed/>
    <w:qFormat/>
    <w:rsid w:val="00142F80"/>
    <w:pPr>
      <w:outlineLvl w:val="9"/>
    </w:pPr>
    <w:rPr>
      <w:lang w:val="en-US"/>
    </w:rPr>
  </w:style>
  <w:style w:type="table" w:styleId="Reetkatablice">
    <w:name w:val="Table Grid"/>
    <w:basedOn w:val="Obinatablica"/>
    <w:uiPriority w:val="39"/>
    <w:rsid w:val="00142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142F80"/>
    <w:pPr>
      <w:ind w:left="720"/>
      <w:contextualSpacing/>
    </w:pPr>
  </w:style>
  <w:style w:type="character" w:styleId="Referencakomentara">
    <w:name w:val="annotation reference"/>
    <w:basedOn w:val="Zadanifontodlomka"/>
    <w:uiPriority w:val="99"/>
    <w:semiHidden/>
    <w:unhideWhenUsed/>
    <w:rsid w:val="00E44375"/>
    <w:rPr>
      <w:sz w:val="16"/>
      <w:szCs w:val="16"/>
    </w:rPr>
  </w:style>
  <w:style w:type="paragraph" w:styleId="Tekstkomentara">
    <w:name w:val="annotation text"/>
    <w:basedOn w:val="Normal"/>
    <w:link w:val="TekstkomentaraChar"/>
    <w:uiPriority w:val="99"/>
    <w:unhideWhenUsed/>
    <w:rsid w:val="00E44375"/>
    <w:pPr>
      <w:spacing w:line="240" w:lineRule="auto"/>
    </w:pPr>
    <w:rPr>
      <w:sz w:val="20"/>
      <w:szCs w:val="20"/>
    </w:rPr>
  </w:style>
  <w:style w:type="character" w:customStyle="1" w:styleId="TekstkomentaraChar">
    <w:name w:val="Tekst komentara Char"/>
    <w:basedOn w:val="Zadanifontodlomka"/>
    <w:link w:val="Tekstkomentara"/>
    <w:uiPriority w:val="99"/>
    <w:rsid w:val="00E44375"/>
    <w:rPr>
      <w:sz w:val="20"/>
      <w:szCs w:val="20"/>
    </w:rPr>
  </w:style>
  <w:style w:type="paragraph" w:styleId="Predmetkomentara">
    <w:name w:val="annotation subject"/>
    <w:basedOn w:val="Tekstkomentara"/>
    <w:next w:val="Tekstkomentara"/>
    <w:link w:val="PredmetkomentaraChar"/>
    <w:uiPriority w:val="99"/>
    <w:semiHidden/>
    <w:unhideWhenUsed/>
    <w:rsid w:val="00E44375"/>
    <w:rPr>
      <w:b/>
      <w:bCs/>
    </w:rPr>
  </w:style>
  <w:style w:type="character" w:customStyle="1" w:styleId="PredmetkomentaraChar">
    <w:name w:val="Predmet komentara Char"/>
    <w:basedOn w:val="TekstkomentaraChar"/>
    <w:link w:val="Predmetkomentara"/>
    <w:uiPriority w:val="99"/>
    <w:semiHidden/>
    <w:rsid w:val="00E44375"/>
    <w:rPr>
      <w:b/>
      <w:bCs/>
      <w:sz w:val="20"/>
      <w:szCs w:val="20"/>
    </w:rPr>
  </w:style>
  <w:style w:type="paragraph" w:styleId="Tekstbalonia">
    <w:name w:val="Balloon Text"/>
    <w:basedOn w:val="Normal"/>
    <w:link w:val="TekstbaloniaChar"/>
    <w:uiPriority w:val="99"/>
    <w:semiHidden/>
    <w:unhideWhenUsed/>
    <w:rsid w:val="00E4437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44375"/>
    <w:rPr>
      <w:rFonts w:ascii="Segoe UI" w:hAnsi="Segoe UI" w:cs="Segoe UI"/>
      <w:sz w:val="18"/>
      <w:szCs w:val="18"/>
    </w:rPr>
  </w:style>
  <w:style w:type="character" w:customStyle="1" w:styleId="Naslov2Char">
    <w:name w:val="Naslov 2 Char"/>
    <w:basedOn w:val="Zadanifontodlomka"/>
    <w:link w:val="Naslov2"/>
    <w:uiPriority w:val="9"/>
    <w:semiHidden/>
    <w:rsid w:val="00BE344A"/>
    <w:rPr>
      <w:rFonts w:asciiTheme="majorHAnsi" w:eastAsiaTheme="majorEastAsia" w:hAnsiTheme="majorHAnsi" w:cstheme="majorBidi"/>
      <w:color w:val="2E74B5" w:themeColor="accent1" w:themeShade="BF"/>
      <w:sz w:val="26"/>
      <w:szCs w:val="26"/>
    </w:rPr>
  </w:style>
  <w:style w:type="paragraph" w:styleId="Sadraj1">
    <w:name w:val="toc 1"/>
    <w:basedOn w:val="Normal"/>
    <w:next w:val="Normal"/>
    <w:autoRedefine/>
    <w:uiPriority w:val="39"/>
    <w:unhideWhenUsed/>
    <w:rsid w:val="00BE344A"/>
    <w:pPr>
      <w:spacing w:after="100"/>
    </w:pPr>
  </w:style>
  <w:style w:type="paragraph" w:styleId="Sadraj2">
    <w:name w:val="toc 2"/>
    <w:basedOn w:val="Normal"/>
    <w:next w:val="Normal"/>
    <w:autoRedefine/>
    <w:uiPriority w:val="39"/>
    <w:unhideWhenUsed/>
    <w:rsid w:val="00BE344A"/>
    <w:pPr>
      <w:spacing w:after="100"/>
      <w:ind w:left="220"/>
    </w:pPr>
  </w:style>
  <w:style w:type="character" w:styleId="Hiperveza">
    <w:name w:val="Hyperlink"/>
    <w:basedOn w:val="Zadanifontodlomka"/>
    <w:uiPriority w:val="99"/>
    <w:unhideWhenUsed/>
    <w:rsid w:val="00BE344A"/>
    <w:rPr>
      <w:color w:val="0563C1" w:themeColor="hyperlink"/>
      <w:u w:val="single"/>
    </w:rPr>
  </w:style>
  <w:style w:type="paragraph" w:styleId="Tekstfusnote">
    <w:name w:val="footnote text"/>
    <w:basedOn w:val="Normal"/>
    <w:link w:val="TekstfusnoteChar"/>
    <w:uiPriority w:val="99"/>
    <w:semiHidden/>
    <w:unhideWhenUsed/>
    <w:rsid w:val="00FD47B3"/>
    <w:pPr>
      <w:spacing w:after="0" w:line="240" w:lineRule="auto"/>
    </w:pPr>
    <w:rPr>
      <w:sz w:val="20"/>
      <w:szCs w:val="20"/>
    </w:rPr>
  </w:style>
  <w:style w:type="character" w:customStyle="1" w:styleId="TekstfusnoteChar">
    <w:name w:val="Tekst fusnote Char"/>
    <w:basedOn w:val="Zadanifontodlomka"/>
    <w:link w:val="Tekstfusnote"/>
    <w:uiPriority w:val="99"/>
    <w:semiHidden/>
    <w:rsid w:val="00FD47B3"/>
    <w:rPr>
      <w:sz w:val="20"/>
      <w:szCs w:val="20"/>
    </w:rPr>
  </w:style>
  <w:style w:type="character" w:styleId="Referencafusnote">
    <w:name w:val="footnote reference"/>
    <w:basedOn w:val="Zadanifontodlomka"/>
    <w:uiPriority w:val="99"/>
    <w:semiHidden/>
    <w:unhideWhenUsed/>
    <w:rsid w:val="00FD47B3"/>
    <w:rPr>
      <w:vertAlign w:val="superscript"/>
    </w:rPr>
  </w:style>
  <w:style w:type="paragraph" w:styleId="Revizija">
    <w:name w:val="Revision"/>
    <w:hidden/>
    <w:uiPriority w:val="99"/>
    <w:semiHidden/>
    <w:rsid w:val="00F437C8"/>
    <w:pPr>
      <w:spacing w:after="0" w:line="240" w:lineRule="auto"/>
    </w:pPr>
  </w:style>
  <w:style w:type="table" w:customStyle="1" w:styleId="TableGrid1">
    <w:name w:val="Table Grid1"/>
    <w:basedOn w:val="Obinatablica"/>
    <w:next w:val="Reetkatablice"/>
    <w:uiPriority w:val="39"/>
    <w:rsid w:val="00F17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6A7B8A"/>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StilTablice1">
    <w:name w:val="StilTablice1"/>
    <w:basedOn w:val="Obinatablica"/>
    <w:uiPriority w:val="99"/>
    <w:rsid w:val="009F59D1"/>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paragraph" w:customStyle="1" w:styleId="CellColumn">
    <w:name w:val="CellColumn"/>
    <w:basedOn w:val="Normal"/>
    <w:qFormat/>
    <w:rsid w:val="000A2618"/>
    <w:pPr>
      <w:overflowPunct w:val="0"/>
      <w:autoSpaceDE w:val="0"/>
      <w:autoSpaceDN w:val="0"/>
      <w:adjustRightInd w:val="0"/>
      <w:spacing w:after="120" w:line="240" w:lineRule="auto"/>
      <w:jc w:val="both"/>
      <w:textAlignment w:val="baseline"/>
    </w:pPr>
    <w:rPr>
      <w:rFonts w:ascii="Times New Roman" w:eastAsia="Times New Roman" w:hAnsi="Times New Roman" w:cs="Arial"/>
      <w:bCs/>
      <w:sz w:val="20"/>
      <w:lang w:val="sl-SI" w:eastAsia="hr-HR"/>
    </w:rPr>
  </w:style>
  <w:style w:type="character" w:customStyle="1" w:styleId="kurziv">
    <w:name w:val="kurziv"/>
    <w:basedOn w:val="Zadanifontodlomka"/>
    <w:rsid w:val="000E6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25254">
      <w:bodyDiv w:val="1"/>
      <w:marLeft w:val="0"/>
      <w:marRight w:val="0"/>
      <w:marTop w:val="0"/>
      <w:marBottom w:val="0"/>
      <w:divBdr>
        <w:top w:val="none" w:sz="0" w:space="0" w:color="auto"/>
        <w:left w:val="none" w:sz="0" w:space="0" w:color="auto"/>
        <w:bottom w:val="none" w:sz="0" w:space="0" w:color="auto"/>
        <w:right w:val="none" w:sz="0" w:space="0" w:color="auto"/>
      </w:divBdr>
      <w:divsChild>
        <w:div w:id="1628387732">
          <w:marLeft w:val="0"/>
          <w:marRight w:val="0"/>
          <w:marTop w:val="0"/>
          <w:marBottom w:val="0"/>
          <w:divBdr>
            <w:top w:val="none" w:sz="0" w:space="0" w:color="auto"/>
            <w:left w:val="none" w:sz="0" w:space="0" w:color="auto"/>
            <w:bottom w:val="none" w:sz="0" w:space="0" w:color="auto"/>
            <w:right w:val="none" w:sz="0" w:space="0" w:color="auto"/>
          </w:divBdr>
          <w:divsChild>
            <w:div w:id="893784001">
              <w:marLeft w:val="0"/>
              <w:marRight w:val="0"/>
              <w:marTop w:val="0"/>
              <w:marBottom w:val="0"/>
              <w:divBdr>
                <w:top w:val="none" w:sz="0" w:space="0" w:color="auto"/>
                <w:left w:val="none" w:sz="0" w:space="0" w:color="auto"/>
                <w:bottom w:val="none" w:sz="0" w:space="0" w:color="auto"/>
                <w:right w:val="none" w:sz="0" w:space="0" w:color="auto"/>
              </w:divBdr>
              <w:divsChild>
                <w:div w:id="1428573334">
                  <w:marLeft w:val="0"/>
                  <w:marRight w:val="0"/>
                  <w:marTop w:val="0"/>
                  <w:marBottom w:val="0"/>
                  <w:divBdr>
                    <w:top w:val="none" w:sz="0" w:space="0" w:color="auto"/>
                    <w:left w:val="none" w:sz="0" w:space="0" w:color="auto"/>
                    <w:bottom w:val="none" w:sz="0" w:space="0" w:color="auto"/>
                    <w:right w:val="none" w:sz="0" w:space="0" w:color="auto"/>
                  </w:divBdr>
                  <w:divsChild>
                    <w:div w:id="99105865">
                      <w:marLeft w:val="0"/>
                      <w:marRight w:val="0"/>
                      <w:marTop w:val="0"/>
                      <w:marBottom w:val="0"/>
                      <w:divBdr>
                        <w:top w:val="none" w:sz="0" w:space="0" w:color="auto"/>
                        <w:left w:val="none" w:sz="0" w:space="0" w:color="auto"/>
                        <w:bottom w:val="none" w:sz="0" w:space="0" w:color="auto"/>
                        <w:right w:val="none" w:sz="0" w:space="0" w:color="auto"/>
                      </w:divBdr>
                      <w:divsChild>
                        <w:div w:id="407121753">
                          <w:marLeft w:val="0"/>
                          <w:marRight w:val="0"/>
                          <w:marTop w:val="0"/>
                          <w:marBottom w:val="0"/>
                          <w:divBdr>
                            <w:top w:val="none" w:sz="0" w:space="0" w:color="auto"/>
                            <w:left w:val="none" w:sz="0" w:space="0" w:color="auto"/>
                            <w:bottom w:val="none" w:sz="0" w:space="0" w:color="auto"/>
                            <w:right w:val="none" w:sz="0" w:space="0" w:color="auto"/>
                          </w:divBdr>
                          <w:divsChild>
                            <w:div w:id="1616133178">
                              <w:marLeft w:val="0"/>
                              <w:marRight w:val="0"/>
                              <w:marTop w:val="0"/>
                              <w:marBottom w:val="0"/>
                              <w:divBdr>
                                <w:top w:val="none" w:sz="0" w:space="0" w:color="auto"/>
                                <w:left w:val="none" w:sz="0" w:space="0" w:color="auto"/>
                                <w:bottom w:val="none" w:sz="0" w:space="0" w:color="auto"/>
                                <w:right w:val="none" w:sz="0" w:space="0" w:color="auto"/>
                              </w:divBdr>
                              <w:divsChild>
                                <w:div w:id="1739785496">
                                  <w:marLeft w:val="0"/>
                                  <w:marRight w:val="0"/>
                                  <w:marTop w:val="0"/>
                                  <w:marBottom w:val="0"/>
                                  <w:divBdr>
                                    <w:top w:val="none" w:sz="0" w:space="0" w:color="auto"/>
                                    <w:left w:val="none" w:sz="0" w:space="0" w:color="auto"/>
                                    <w:bottom w:val="none" w:sz="0" w:space="0" w:color="auto"/>
                                    <w:right w:val="none" w:sz="0" w:space="0" w:color="auto"/>
                                  </w:divBdr>
                                  <w:divsChild>
                                    <w:div w:id="43870291">
                                      <w:marLeft w:val="0"/>
                                      <w:marRight w:val="0"/>
                                      <w:marTop w:val="0"/>
                                      <w:marBottom w:val="0"/>
                                      <w:divBdr>
                                        <w:top w:val="none" w:sz="0" w:space="0" w:color="auto"/>
                                        <w:left w:val="none" w:sz="0" w:space="0" w:color="auto"/>
                                        <w:bottom w:val="none" w:sz="0" w:space="0" w:color="auto"/>
                                        <w:right w:val="none" w:sz="0" w:space="0" w:color="auto"/>
                                      </w:divBdr>
                                      <w:divsChild>
                                        <w:div w:id="372116678">
                                          <w:marLeft w:val="0"/>
                                          <w:marRight w:val="0"/>
                                          <w:marTop w:val="0"/>
                                          <w:marBottom w:val="495"/>
                                          <w:divBdr>
                                            <w:top w:val="none" w:sz="0" w:space="0" w:color="auto"/>
                                            <w:left w:val="none" w:sz="0" w:space="0" w:color="auto"/>
                                            <w:bottom w:val="none" w:sz="0" w:space="0" w:color="auto"/>
                                            <w:right w:val="none" w:sz="0" w:space="0" w:color="auto"/>
                                          </w:divBdr>
                                          <w:divsChild>
                                            <w:div w:id="134146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9508637">
      <w:bodyDiv w:val="1"/>
      <w:marLeft w:val="0"/>
      <w:marRight w:val="0"/>
      <w:marTop w:val="0"/>
      <w:marBottom w:val="0"/>
      <w:divBdr>
        <w:top w:val="none" w:sz="0" w:space="0" w:color="auto"/>
        <w:left w:val="none" w:sz="0" w:space="0" w:color="auto"/>
        <w:bottom w:val="none" w:sz="0" w:space="0" w:color="auto"/>
        <w:right w:val="none" w:sz="0" w:space="0" w:color="auto"/>
      </w:divBdr>
      <w:divsChild>
        <w:div w:id="1054618828">
          <w:marLeft w:val="0"/>
          <w:marRight w:val="0"/>
          <w:marTop w:val="0"/>
          <w:marBottom w:val="0"/>
          <w:divBdr>
            <w:top w:val="none" w:sz="0" w:space="0" w:color="auto"/>
            <w:left w:val="none" w:sz="0" w:space="0" w:color="auto"/>
            <w:bottom w:val="none" w:sz="0" w:space="0" w:color="auto"/>
            <w:right w:val="none" w:sz="0" w:space="0" w:color="auto"/>
          </w:divBdr>
          <w:divsChild>
            <w:div w:id="179589521">
              <w:marLeft w:val="0"/>
              <w:marRight w:val="0"/>
              <w:marTop w:val="0"/>
              <w:marBottom w:val="0"/>
              <w:divBdr>
                <w:top w:val="none" w:sz="0" w:space="0" w:color="auto"/>
                <w:left w:val="none" w:sz="0" w:space="0" w:color="auto"/>
                <w:bottom w:val="none" w:sz="0" w:space="0" w:color="auto"/>
                <w:right w:val="none" w:sz="0" w:space="0" w:color="auto"/>
              </w:divBdr>
              <w:divsChild>
                <w:div w:id="833377676">
                  <w:marLeft w:val="0"/>
                  <w:marRight w:val="0"/>
                  <w:marTop w:val="0"/>
                  <w:marBottom w:val="0"/>
                  <w:divBdr>
                    <w:top w:val="none" w:sz="0" w:space="0" w:color="auto"/>
                    <w:left w:val="none" w:sz="0" w:space="0" w:color="auto"/>
                    <w:bottom w:val="none" w:sz="0" w:space="0" w:color="auto"/>
                    <w:right w:val="none" w:sz="0" w:space="0" w:color="auto"/>
                  </w:divBdr>
                  <w:divsChild>
                    <w:div w:id="238057935">
                      <w:marLeft w:val="0"/>
                      <w:marRight w:val="0"/>
                      <w:marTop w:val="0"/>
                      <w:marBottom w:val="0"/>
                      <w:divBdr>
                        <w:top w:val="none" w:sz="0" w:space="0" w:color="auto"/>
                        <w:left w:val="none" w:sz="0" w:space="0" w:color="auto"/>
                        <w:bottom w:val="none" w:sz="0" w:space="0" w:color="auto"/>
                        <w:right w:val="none" w:sz="0" w:space="0" w:color="auto"/>
                      </w:divBdr>
                      <w:divsChild>
                        <w:div w:id="345909848">
                          <w:marLeft w:val="0"/>
                          <w:marRight w:val="0"/>
                          <w:marTop w:val="0"/>
                          <w:marBottom w:val="0"/>
                          <w:divBdr>
                            <w:top w:val="none" w:sz="0" w:space="0" w:color="auto"/>
                            <w:left w:val="none" w:sz="0" w:space="0" w:color="auto"/>
                            <w:bottom w:val="none" w:sz="0" w:space="0" w:color="auto"/>
                            <w:right w:val="none" w:sz="0" w:space="0" w:color="auto"/>
                          </w:divBdr>
                          <w:divsChild>
                            <w:div w:id="740950804">
                              <w:marLeft w:val="0"/>
                              <w:marRight w:val="0"/>
                              <w:marTop w:val="0"/>
                              <w:marBottom w:val="0"/>
                              <w:divBdr>
                                <w:top w:val="none" w:sz="0" w:space="0" w:color="auto"/>
                                <w:left w:val="none" w:sz="0" w:space="0" w:color="auto"/>
                                <w:bottom w:val="none" w:sz="0" w:space="0" w:color="auto"/>
                                <w:right w:val="none" w:sz="0" w:space="0" w:color="auto"/>
                              </w:divBdr>
                              <w:divsChild>
                                <w:div w:id="952057518">
                                  <w:marLeft w:val="0"/>
                                  <w:marRight w:val="0"/>
                                  <w:marTop w:val="0"/>
                                  <w:marBottom w:val="0"/>
                                  <w:divBdr>
                                    <w:top w:val="none" w:sz="0" w:space="0" w:color="auto"/>
                                    <w:left w:val="none" w:sz="0" w:space="0" w:color="auto"/>
                                    <w:bottom w:val="none" w:sz="0" w:space="0" w:color="auto"/>
                                    <w:right w:val="none" w:sz="0" w:space="0" w:color="auto"/>
                                  </w:divBdr>
                                  <w:divsChild>
                                    <w:div w:id="1665670191">
                                      <w:marLeft w:val="0"/>
                                      <w:marRight w:val="0"/>
                                      <w:marTop w:val="0"/>
                                      <w:marBottom w:val="0"/>
                                      <w:divBdr>
                                        <w:top w:val="none" w:sz="0" w:space="0" w:color="auto"/>
                                        <w:left w:val="none" w:sz="0" w:space="0" w:color="auto"/>
                                        <w:bottom w:val="none" w:sz="0" w:space="0" w:color="auto"/>
                                        <w:right w:val="none" w:sz="0" w:space="0" w:color="auto"/>
                                      </w:divBdr>
                                      <w:divsChild>
                                        <w:div w:id="1136487597">
                                          <w:marLeft w:val="0"/>
                                          <w:marRight w:val="0"/>
                                          <w:marTop w:val="0"/>
                                          <w:marBottom w:val="495"/>
                                          <w:divBdr>
                                            <w:top w:val="none" w:sz="0" w:space="0" w:color="auto"/>
                                            <w:left w:val="none" w:sz="0" w:space="0" w:color="auto"/>
                                            <w:bottom w:val="none" w:sz="0" w:space="0" w:color="auto"/>
                                            <w:right w:val="none" w:sz="0" w:space="0" w:color="auto"/>
                                          </w:divBdr>
                                          <w:divsChild>
                                            <w:div w:id="137357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363042">
      <w:bodyDiv w:val="1"/>
      <w:marLeft w:val="0"/>
      <w:marRight w:val="0"/>
      <w:marTop w:val="0"/>
      <w:marBottom w:val="0"/>
      <w:divBdr>
        <w:top w:val="none" w:sz="0" w:space="0" w:color="auto"/>
        <w:left w:val="none" w:sz="0" w:space="0" w:color="auto"/>
        <w:bottom w:val="none" w:sz="0" w:space="0" w:color="auto"/>
        <w:right w:val="none" w:sz="0" w:space="0" w:color="auto"/>
      </w:divBdr>
      <w:divsChild>
        <w:div w:id="512260582">
          <w:marLeft w:val="0"/>
          <w:marRight w:val="0"/>
          <w:marTop w:val="0"/>
          <w:marBottom w:val="0"/>
          <w:divBdr>
            <w:top w:val="none" w:sz="0" w:space="0" w:color="auto"/>
            <w:left w:val="none" w:sz="0" w:space="0" w:color="auto"/>
            <w:bottom w:val="none" w:sz="0" w:space="0" w:color="auto"/>
            <w:right w:val="none" w:sz="0" w:space="0" w:color="auto"/>
          </w:divBdr>
          <w:divsChild>
            <w:div w:id="1503621372">
              <w:marLeft w:val="0"/>
              <w:marRight w:val="0"/>
              <w:marTop w:val="0"/>
              <w:marBottom w:val="0"/>
              <w:divBdr>
                <w:top w:val="none" w:sz="0" w:space="0" w:color="auto"/>
                <w:left w:val="none" w:sz="0" w:space="0" w:color="auto"/>
                <w:bottom w:val="none" w:sz="0" w:space="0" w:color="auto"/>
                <w:right w:val="none" w:sz="0" w:space="0" w:color="auto"/>
              </w:divBdr>
              <w:divsChild>
                <w:div w:id="1833912014">
                  <w:marLeft w:val="0"/>
                  <w:marRight w:val="0"/>
                  <w:marTop w:val="0"/>
                  <w:marBottom w:val="0"/>
                  <w:divBdr>
                    <w:top w:val="none" w:sz="0" w:space="0" w:color="auto"/>
                    <w:left w:val="none" w:sz="0" w:space="0" w:color="auto"/>
                    <w:bottom w:val="none" w:sz="0" w:space="0" w:color="auto"/>
                    <w:right w:val="none" w:sz="0" w:space="0" w:color="auto"/>
                  </w:divBdr>
                  <w:divsChild>
                    <w:div w:id="1918245162">
                      <w:marLeft w:val="0"/>
                      <w:marRight w:val="0"/>
                      <w:marTop w:val="0"/>
                      <w:marBottom w:val="0"/>
                      <w:divBdr>
                        <w:top w:val="none" w:sz="0" w:space="0" w:color="auto"/>
                        <w:left w:val="none" w:sz="0" w:space="0" w:color="auto"/>
                        <w:bottom w:val="none" w:sz="0" w:space="0" w:color="auto"/>
                        <w:right w:val="none" w:sz="0" w:space="0" w:color="auto"/>
                      </w:divBdr>
                      <w:divsChild>
                        <w:div w:id="1471167742">
                          <w:marLeft w:val="0"/>
                          <w:marRight w:val="0"/>
                          <w:marTop w:val="0"/>
                          <w:marBottom w:val="0"/>
                          <w:divBdr>
                            <w:top w:val="none" w:sz="0" w:space="0" w:color="auto"/>
                            <w:left w:val="none" w:sz="0" w:space="0" w:color="auto"/>
                            <w:bottom w:val="none" w:sz="0" w:space="0" w:color="auto"/>
                            <w:right w:val="none" w:sz="0" w:space="0" w:color="auto"/>
                          </w:divBdr>
                          <w:divsChild>
                            <w:div w:id="1648128877">
                              <w:marLeft w:val="0"/>
                              <w:marRight w:val="0"/>
                              <w:marTop w:val="0"/>
                              <w:marBottom w:val="0"/>
                              <w:divBdr>
                                <w:top w:val="none" w:sz="0" w:space="0" w:color="auto"/>
                                <w:left w:val="none" w:sz="0" w:space="0" w:color="auto"/>
                                <w:bottom w:val="none" w:sz="0" w:space="0" w:color="auto"/>
                                <w:right w:val="none" w:sz="0" w:space="0" w:color="auto"/>
                              </w:divBdr>
                              <w:divsChild>
                                <w:div w:id="864321120">
                                  <w:marLeft w:val="0"/>
                                  <w:marRight w:val="0"/>
                                  <w:marTop w:val="0"/>
                                  <w:marBottom w:val="0"/>
                                  <w:divBdr>
                                    <w:top w:val="none" w:sz="0" w:space="0" w:color="auto"/>
                                    <w:left w:val="none" w:sz="0" w:space="0" w:color="auto"/>
                                    <w:bottom w:val="none" w:sz="0" w:space="0" w:color="auto"/>
                                    <w:right w:val="none" w:sz="0" w:space="0" w:color="auto"/>
                                  </w:divBdr>
                                  <w:divsChild>
                                    <w:div w:id="331644284">
                                      <w:marLeft w:val="0"/>
                                      <w:marRight w:val="0"/>
                                      <w:marTop w:val="0"/>
                                      <w:marBottom w:val="0"/>
                                      <w:divBdr>
                                        <w:top w:val="none" w:sz="0" w:space="0" w:color="auto"/>
                                        <w:left w:val="none" w:sz="0" w:space="0" w:color="auto"/>
                                        <w:bottom w:val="none" w:sz="0" w:space="0" w:color="auto"/>
                                        <w:right w:val="none" w:sz="0" w:space="0" w:color="auto"/>
                                      </w:divBdr>
                                      <w:divsChild>
                                        <w:div w:id="2089494051">
                                          <w:marLeft w:val="0"/>
                                          <w:marRight w:val="0"/>
                                          <w:marTop w:val="0"/>
                                          <w:marBottom w:val="495"/>
                                          <w:divBdr>
                                            <w:top w:val="none" w:sz="0" w:space="0" w:color="auto"/>
                                            <w:left w:val="none" w:sz="0" w:space="0" w:color="auto"/>
                                            <w:bottom w:val="none" w:sz="0" w:space="0" w:color="auto"/>
                                            <w:right w:val="none" w:sz="0" w:space="0" w:color="auto"/>
                                          </w:divBdr>
                                          <w:divsChild>
                                            <w:div w:id="3437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6655395">
      <w:bodyDiv w:val="1"/>
      <w:marLeft w:val="0"/>
      <w:marRight w:val="0"/>
      <w:marTop w:val="0"/>
      <w:marBottom w:val="0"/>
      <w:divBdr>
        <w:top w:val="none" w:sz="0" w:space="0" w:color="auto"/>
        <w:left w:val="none" w:sz="0" w:space="0" w:color="auto"/>
        <w:bottom w:val="none" w:sz="0" w:space="0" w:color="auto"/>
        <w:right w:val="none" w:sz="0" w:space="0" w:color="auto"/>
      </w:divBdr>
    </w:div>
    <w:div w:id="473761974">
      <w:bodyDiv w:val="1"/>
      <w:marLeft w:val="0"/>
      <w:marRight w:val="0"/>
      <w:marTop w:val="0"/>
      <w:marBottom w:val="0"/>
      <w:divBdr>
        <w:top w:val="none" w:sz="0" w:space="0" w:color="auto"/>
        <w:left w:val="none" w:sz="0" w:space="0" w:color="auto"/>
        <w:bottom w:val="none" w:sz="0" w:space="0" w:color="auto"/>
        <w:right w:val="none" w:sz="0" w:space="0" w:color="auto"/>
      </w:divBdr>
    </w:div>
    <w:div w:id="580914771">
      <w:bodyDiv w:val="1"/>
      <w:marLeft w:val="0"/>
      <w:marRight w:val="0"/>
      <w:marTop w:val="0"/>
      <w:marBottom w:val="0"/>
      <w:divBdr>
        <w:top w:val="none" w:sz="0" w:space="0" w:color="auto"/>
        <w:left w:val="none" w:sz="0" w:space="0" w:color="auto"/>
        <w:bottom w:val="none" w:sz="0" w:space="0" w:color="auto"/>
        <w:right w:val="none" w:sz="0" w:space="0" w:color="auto"/>
      </w:divBdr>
      <w:divsChild>
        <w:div w:id="280653282">
          <w:marLeft w:val="0"/>
          <w:marRight w:val="0"/>
          <w:marTop w:val="0"/>
          <w:marBottom w:val="0"/>
          <w:divBdr>
            <w:top w:val="none" w:sz="0" w:space="0" w:color="auto"/>
            <w:left w:val="none" w:sz="0" w:space="0" w:color="auto"/>
            <w:bottom w:val="none" w:sz="0" w:space="0" w:color="auto"/>
            <w:right w:val="none" w:sz="0" w:space="0" w:color="auto"/>
          </w:divBdr>
          <w:divsChild>
            <w:div w:id="867331097">
              <w:marLeft w:val="0"/>
              <w:marRight w:val="0"/>
              <w:marTop w:val="0"/>
              <w:marBottom w:val="0"/>
              <w:divBdr>
                <w:top w:val="none" w:sz="0" w:space="0" w:color="auto"/>
                <w:left w:val="none" w:sz="0" w:space="0" w:color="auto"/>
                <w:bottom w:val="none" w:sz="0" w:space="0" w:color="auto"/>
                <w:right w:val="none" w:sz="0" w:space="0" w:color="auto"/>
              </w:divBdr>
              <w:divsChild>
                <w:div w:id="90199551">
                  <w:marLeft w:val="0"/>
                  <w:marRight w:val="0"/>
                  <w:marTop w:val="0"/>
                  <w:marBottom w:val="0"/>
                  <w:divBdr>
                    <w:top w:val="none" w:sz="0" w:space="0" w:color="auto"/>
                    <w:left w:val="none" w:sz="0" w:space="0" w:color="auto"/>
                    <w:bottom w:val="none" w:sz="0" w:space="0" w:color="auto"/>
                    <w:right w:val="none" w:sz="0" w:space="0" w:color="auto"/>
                  </w:divBdr>
                  <w:divsChild>
                    <w:div w:id="955017233">
                      <w:marLeft w:val="0"/>
                      <w:marRight w:val="0"/>
                      <w:marTop w:val="0"/>
                      <w:marBottom w:val="0"/>
                      <w:divBdr>
                        <w:top w:val="none" w:sz="0" w:space="0" w:color="auto"/>
                        <w:left w:val="none" w:sz="0" w:space="0" w:color="auto"/>
                        <w:bottom w:val="none" w:sz="0" w:space="0" w:color="auto"/>
                        <w:right w:val="none" w:sz="0" w:space="0" w:color="auto"/>
                      </w:divBdr>
                      <w:divsChild>
                        <w:div w:id="1922986243">
                          <w:marLeft w:val="0"/>
                          <w:marRight w:val="0"/>
                          <w:marTop w:val="0"/>
                          <w:marBottom w:val="0"/>
                          <w:divBdr>
                            <w:top w:val="none" w:sz="0" w:space="0" w:color="auto"/>
                            <w:left w:val="none" w:sz="0" w:space="0" w:color="auto"/>
                            <w:bottom w:val="none" w:sz="0" w:space="0" w:color="auto"/>
                            <w:right w:val="none" w:sz="0" w:space="0" w:color="auto"/>
                          </w:divBdr>
                          <w:divsChild>
                            <w:div w:id="990064449">
                              <w:marLeft w:val="0"/>
                              <w:marRight w:val="0"/>
                              <w:marTop w:val="0"/>
                              <w:marBottom w:val="0"/>
                              <w:divBdr>
                                <w:top w:val="none" w:sz="0" w:space="0" w:color="auto"/>
                                <w:left w:val="none" w:sz="0" w:space="0" w:color="auto"/>
                                <w:bottom w:val="none" w:sz="0" w:space="0" w:color="auto"/>
                                <w:right w:val="none" w:sz="0" w:space="0" w:color="auto"/>
                              </w:divBdr>
                              <w:divsChild>
                                <w:div w:id="2143768820">
                                  <w:marLeft w:val="0"/>
                                  <w:marRight w:val="0"/>
                                  <w:marTop w:val="0"/>
                                  <w:marBottom w:val="0"/>
                                  <w:divBdr>
                                    <w:top w:val="none" w:sz="0" w:space="0" w:color="auto"/>
                                    <w:left w:val="none" w:sz="0" w:space="0" w:color="auto"/>
                                    <w:bottom w:val="none" w:sz="0" w:space="0" w:color="auto"/>
                                    <w:right w:val="none" w:sz="0" w:space="0" w:color="auto"/>
                                  </w:divBdr>
                                  <w:divsChild>
                                    <w:div w:id="1593586525">
                                      <w:marLeft w:val="0"/>
                                      <w:marRight w:val="0"/>
                                      <w:marTop w:val="0"/>
                                      <w:marBottom w:val="0"/>
                                      <w:divBdr>
                                        <w:top w:val="none" w:sz="0" w:space="0" w:color="auto"/>
                                        <w:left w:val="none" w:sz="0" w:space="0" w:color="auto"/>
                                        <w:bottom w:val="none" w:sz="0" w:space="0" w:color="auto"/>
                                        <w:right w:val="none" w:sz="0" w:space="0" w:color="auto"/>
                                      </w:divBdr>
                                      <w:divsChild>
                                        <w:div w:id="1301496349">
                                          <w:marLeft w:val="0"/>
                                          <w:marRight w:val="0"/>
                                          <w:marTop w:val="0"/>
                                          <w:marBottom w:val="495"/>
                                          <w:divBdr>
                                            <w:top w:val="none" w:sz="0" w:space="0" w:color="auto"/>
                                            <w:left w:val="none" w:sz="0" w:space="0" w:color="auto"/>
                                            <w:bottom w:val="none" w:sz="0" w:space="0" w:color="auto"/>
                                            <w:right w:val="none" w:sz="0" w:space="0" w:color="auto"/>
                                          </w:divBdr>
                                          <w:divsChild>
                                            <w:div w:id="137900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1175648">
      <w:bodyDiv w:val="1"/>
      <w:marLeft w:val="0"/>
      <w:marRight w:val="0"/>
      <w:marTop w:val="0"/>
      <w:marBottom w:val="0"/>
      <w:divBdr>
        <w:top w:val="none" w:sz="0" w:space="0" w:color="auto"/>
        <w:left w:val="none" w:sz="0" w:space="0" w:color="auto"/>
        <w:bottom w:val="none" w:sz="0" w:space="0" w:color="auto"/>
        <w:right w:val="none" w:sz="0" w:space="0" w:color="auto"/>
      </w:divBdr>
    </w:div>
    <w:div w:id="1296259408">
      <w:bodyDiv w:val="1"/>
      <w:marLeft w:val="0"/>
      <w:marRight w:val="0"/>
      <w:marTop w:val="0"/>
      <w:marBottom w:val="0"/>
      <w:divBdr>
        <w:top w:val="none" w:sz="0" w:space="0" w:color="auto"/>
        <w:left w:val="none" w:sz="0" w:space="0" w:color="auto"/>
        <w:bottom w:val="none" w:sz="0" w:space="0" w:color="auto"/>
        <w:right w:val="none" w:sz="0" w:space="0" w:color="auto"/>
      </w:divBdr>
    </w:div>
    <w:div w:id="1476409701">
      <w:bodyDiv w:val="1"/>
      <w:marLeft w:val="0"/>
      <w:marRight w:val="0"/>
      <w:marTop w:val="0"/>
      <w:marBottom w:val="0"/>
      <w:divBdr>
        <w:top w:val="none" w:sz="0" w:space="0" w:color="auto"/>
        <w:left w:val="none" w:sz="0" w:space="0" w:color="auto"/>
        <w:bottom w:val="none" w:sz="0" w:space="0" w:color="auto"/>
        <w:right w:val="none" w:sz="0" w:space="0" w:color="auto"/>
      </w:divBdr>
    </w:div>
    <w:div w:id="1538659788">
      <w:bodyDiv w:val="1"/>
      <w:marLeft w:val="0"/>
      <w:marRight w:val="0"/>
      <w:marTop w:val="0"/>
      <w:marBottom w:val="0"/>
      <w:divBdr>
        <w:top w:val="none" w:sz="0" w:space="0" w:color="auto"/>
        <w:left w:val="none" w:sz="0" w:space="0" w:color="auto"/>
        <w:bottom w:val="none" w:sz="0" w:space="0" w:color="auto"/>
        <w:right w:val="none" w:sz="0" w:space="0" w:color="auto"/>
      </w:divBdr>
    </w:div>
    <w:div w:id="1714040351">
      <w:bodyDiv w:val="1"/>
      <w:marLeft w:val="0"/>
      <w:marRight w:val="0"/>
      <w:marTop w:val="0"/>
      <w:marBottom w:val="0"/>
      <w:divBdr>
        <w:top w:val="none" w:sz="0" w:space="0" w:color="auto"/>
        <w:left w:val="none" w:sz="0" w:space="0" w:color="auto"/>
        <w:bottom w:val="none" w:sz="0" w:space="0" w:color="auto"/>
        <w:right w:val="none" w:sz="0" w:space="0" w:color="auto"/>
      </w:divBdr>
    </w:div>
    <w:div w:id="2084254189">
      <w:bodyDiv w:val="1"/>
      <w:marLeft w:val="0"/>
      <w:marRight w:val="0"/>
      <w:marTop w:val="0"/>
      <w:marBottom w:val="0"/>
      <w:divBdr>
        <w:top w:val="none" w:sz="0" w:space="0" w:color="auto"/>
        <w:left w:val="none" w:sz="0" w:space="0" w:color="auto"/>
        <w:bottom w:val="none" w:sz="0" w:space="0" w:color="auto"/>
        <w:right w:val="none" w:sz="0" w:space="0" w:color="auto"/>
      </w:divBdr>
    </w:div>
    <w:div w:id="21088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4C942-8878-4A80-A6A7-B29471033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9821</Words>
  <Characters>55983</Characters>
  <Application>Microsoft Office Word</Application>
  <DocSecurity>0</DocSecurity>
  <Lines>466</Lines>
  <Paragraphs>131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2024-10-31T14:38:00Z</dcterms:created>
  <dcterms:modified xsi:type="dcterms:W3CDTF">2024-10-31T14:38:00Z</dcterms:modified>
</cp:coreProperties>
</file>